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98" w:rsidRDefault="00117698" w:rsidP="00117698">
      <w:pPr>
        <w:pStyle w:val="a3"/>
        <w:jc w:val="center"/>
        <w:rPr>
          <w:rFonts w:ascii="Montserrat" w:hAnsi="Montserrat"/>
        </w:rPr>
      </w:pPr>
      <w:r>
        <w:rPr>
          <w:rFonts w:ascii="Montserrat" w:hAnsi="Montserrat"/>
        </w:rPr>
        <w:t>Материально-техническое обеспечение и оснащенность образовательного процесса.</w:t>
      </w:r>
    </w:p>
    <w:p w:rsidR="00900926" w:rsidRDefault="00900926" w:rsidP="00900926">
      <w:pPr>
        <w:pStyle w:val="a3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В школе имеется подключение к сети Интернет. Скорость подключения </w:t>
      </w:r>
      <w:r>
        <w:rPr>
          <w:rFonts w:ascii="Montserrat" w:hAnsi="Montserrat"/>
        </w:rPr>
        <w:t>–</w:t>
      </w:r>
      <w:r>
        <w:rPr>
          <w:rFonts w:ascii="Montserrat" w:hAnsi="Montserrat"/>
        </w:rPr>
        <w:t xml:space="preserve"> </w:t>
      </w:r>
      <w:r w:rsidRPr="00900926">
        <w:rPr>
          <w:rFonts w:ascii="Montserrat" w:hAnsi="Montserrat"/>
        </w:rPr>
        <w:t>50</w:t>
      </w:r>
      <w:r>
        <w:rPr>
          <w:rFonts w:ascii="Montserrat" w:hAnsi="Montserrat"/>
        </w:rPr>
        <w:t>.0-99.9</w:t>
      </w:r>
      <w:r>
        <w:rPr>
          <w:rFonts w:ascii="Montserrat" w:hAnsi="Montserrat"/>
        </w:rPr>
        <w:t xml:space="preserve"> Мбит/сек</w:t>
      </w:r>
    </w:p>
    <w:p w:rsidR="00900926" w:rsidRDefault="00900926" w:rsidP="00900926">
      <w:pPr>
        <w:pStyle w:val="a3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Общее число компьютеров - </w:t>
      </w:r>
      <w:r>
        <w:rPr>
          <w:rFonts w:ascii="Montserrat" w:hAnsi="Montserrat"/>
        </w:rPr>
        <w:t>80</w:t>
      </w:r>
      <w:r>
        <w:rPr>
          <w:rFonts w:ascii="Montserrat" w:hAnsi="Montserrat"/>
        </w:rPr>
        <w:t xml:space="preserve">, в том числе </w:t>
      </w:r>
      <w:r>
        <w:rPr>
          <w:rFonts w:ascii="Montserrat" w:hAnsi="Montserrat"/>
        </w:rPr>
        <w:t>58 ноутбу</w:t>
      </w:r>
      <w:r w:rsidR="00117698">
        <w:rPr>
          <w:rFonts w:ascii="Montserrat" w:hAnsi="Montserrat"/>
        </w:rPr>
        <w:t>ков и 10 планшетных компьютеров,</w:t>
      </w:r>
      <w:r>
        <w:rPr>
          <w:rFonts w:ascii="Montserrat" w:hAnsi="Montserrat"/>
        </w:rPr>
        <w:t xml:space="preserve"> мультимедийные проекторы – 18, интерактивные доски – 4, принтеры – 7, многофункциональные устройства (МФУ, выполняющие операции печати, сканирования, копирования) - 10</w:t>
      </w:r>
    </w:p>
    <w:p w:rsidR="00900926" w:rsidRDefault="00900926" w:rsidP="00900926">
      <w:pPr>
        <w:pStyle w:val="a3"/>
        <w:jc w:val="both"/>
        <w:rPr>
          <w:rFonts w:ascii="Montserrat" w:hAnsi="Montserrat"/>
        </w:rPr>
      </w:pPr>
      <w:r>
        <w:rPr>
          <w:rFonts w:ascii="Montserrat" w:hAnsi="Montserrat"/>
        </w:rPr>
        <w:t>Во всех кабинетах школы имеется доступ в Интернет</w:t>
      </w:r>
      <w:r w:rsidR="00117698">
        <w:rPr>
          <w:rFonts w:ascii="Montserrat" w:hAnsi="Montserrat"/>
        </w:rPr>
        <w:t>.</w:t>
      </w:r>
      <w:bookmarkStart w:id="0" w:name="_GoBack"/>
      <w:bookmarkEnd w:id="0"/>
    </w:p>
    <w:p w:rsidR="00900926" w:rsidRDefault="00900926" w:rsidP="00900926">
      <w:pPr>
        <w:pStyle w:val="a3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Все обучающиеся имеют доступ к информационным системам и информационно-телекоммуникационным сетям с компьютеров, размещенных в учебных помещениях для самостоятельной работы и читальном зале библиотеки. </w:t>
      </w:r>
    </w:p>
    <w:p w:rsidR="00A753FF" w:rsidRDefault="00A753FF"/>
    <w:sectPr w:rsidR="00A7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26"/>
    <w:rsid w:val="00117698"/>
    <w:rsid w:val="00900926"/>
    <w:rsid w:val="00A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59612-F10F-46F7-8F6D-C52D1082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2025-04-02T05:54:00Z</dcterms:created>
  <dcterms:modified xsi:type="dcterms:W3CDTF">2025-04-02T06:07:00Z</dcterms:modified>
</cp:coreProperties>
</file>