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9" w:rsidRDefault="00F7440C">
      <w:pPr>
        <w:pStyle w:val="20"/>
      </w:pPr>
      <w:bookmarkStart w:id="0" w:name="_GoBack"/>
      <w:bookmarkEnd w:id="0"/>
      <w:r>
        <w:t>Инструкция по технике безопасности при угрозе терроризма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Постоянно проявляйте бдительность, держите окружающую обстановку под контролем. В</w:t>
      </w:r>
      <w:r>
        <w:br/>
        <w:t>случае возникновения подозрительной ситуации: неадекватное поведение отдельных граждан,</w:t>
      </w:r>
      <w:r>
        <w:br/>
        <w:t>подозрительный предмет, прямая угроза - незамедлительно сообщите об этом родителям,</w:t>
      </w:r>
      <w:r>
        <w:br/>
        <w:t>учителям, сотрудникам правоохранительных органов.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Никогда не берите в руки, не открывайте, не разворачивайте подозрительные бесхозные сумки,</w:t>
      </w:r>
      <w:r>
        <w:br/>
        <w:t>пакеты, кейсы, чемоданы, портфели. Не наносите по ним удары.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пользуйтесь радиоприборами вблизи подозрительного предмета.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предпринимайте попытку самостоятельно обезвредить подозрительный предмет или</w:t>
      </w:r>
      <w:r>
        <w:br/>
        <w:t>доставить его в отделение милиции.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пытайтесь проникнуть на оцепленную, огражденную, охраняемую зону.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Постарайтесь быстро покинуть опасную зону, вывести из нее сверстников.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В случае проведения операции специальными службами с применением огнестрельного</w:t>
      </w:r>
      <w:r>
        <w:br/>
        <w:t>оружия быстро лягте на землю, укройтесь за забором, стеной здания, деревом, бордюром.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Если у вас есть информация о готовящемся террористическом акте, незамедлительно сообщите</w:t>
      </w:r>
      <w:r>
        <w:br/>
        <w:t>об этом родителям, учителям, в милицию, спасателям.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Если у вас в руках оказался фотоаппарат, кино- и видеокамера, постарайтесь зафиксировать на</w:t>
      </w:r>
      <w:r>
        <w:br/>
        <w:t>пленке максимально возможное количество информации.</w:t>
      </w:r>
    </w:p>
    <w:p w:rsidR="00C060B9" w:rsidRDefault="00F7440C">
      <w:pPr>
        <w:pStyle w:val="1"/>
        <w:numPr>
          <w:ilvl w:val="0"/>
          <w:numId w:val="1"/>
        </w:numPr>
        <w:spacing w:after="180"/>
        <w:ind w:left="20" w:right="20"/>
      </w:pPr>
      <w:r>
        <w:t xml:space="preserve"> В случае возникновения террористического акта незамедлительно окажите доврачебную</w:t>
      </w:r>
      <w:r>
        <w:br/>
        <w:t>помощь пострадавшим, вызовите скорую помощь, милицию, спасателей.</w:t>
      </w:r>
    </w:p>
    <w:p w:rsidR="00C060B9" w:rsidRDefault="00F7440C">
      <w:pPr>
        <w:pStyle w:val="20"/>
      </w:pPr>
      <w:r>
        <w:t>Инструкция по технике безопасности при похищении людей и захвате заложников</w:t>
      </w:r>
    </w:p>
    <w:p w:rsidR="00C060B9" w:rsidRDefault="00F7440C">
      <w:pPr>
        <w:pStyle w:val="11"/>
        <w:keepNext/>
        <w:keepLines/>
        <w:ind w:left="20"/>
      </w:pPr>
      <w:bookmarkStart w:id="1" w:name="bookmark0"/>
      <w:r>
        <w:t>ПРАВИЛА ПОВЕДЕНИЯ</w:t>
      </w:r>
      <w:bookmarkEnd w:id="1"/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В случае возникновения подозрения на возможное похищение необходимо сообщить об этом в</w:t>
      </w:r>
      <w:r>
        <w:br/>
        <w:t>милицию, усилить бдительность.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делайте достоянием всех, в том числе преступников, уровень вашего благосостояния. Не</w:t>
      </w:r>
      <w:r>
        <w:br/>
        <w:t>передавайте информацию о себе и своей семье посторонним людям.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имейте при себе крупных наличных сумм денег, не надевайте дорогие вещи и украшения.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оставляйте детей в вечернее и ночное время без присмотра взрослых.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посещайте потенциально опасные места: свалки, подвалы, чердаки, стройплощадки,</w:t>
      </w:r>
      <w:r>
        <w:br/>
        <w:t>лесополосы.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Освойте навыки безопасного поведения в квартире, в доме, на улице, в транспорте.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Избегайте одиночества вне дома.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подходите к незнакомой стоящей или медленно движущейся машине на близкое</w:t>
      </w:r>
      <w:r>
        <w:br/>
        <w:t>расстояние, ходите по тротуару.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Никогда не соглашайтесь на предложение незнакомого человека сесть к нему в машину, зайти</w:t>
      </w:r>
      <w:r>
        <w:br/>
        <w:t>в квартиру, сходить в незнакомое вам место, в кино, в театр, на концерт, в ресторан.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Научитесь пользоваться телефоном, системой персональной связи, сигнализацией.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принимайте подарки от случайных прохожих.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употребляйте в пищу продукты, сладости, воду, спиртные напитки, которые предлагают</w:t>
      </w:r>
      <w:r>
        <w:br/>
        <w:t>незнакомые люди.</w:t>
      </w:r>
    </w:p>
    <w:p w:rsidR="00C060B9" w:rsidRDefault="00F7440C">
      <w:pPr>
        <w:pStyle w:val="1"/>
        <w:ind w:left="20"/>
      </w:pPr>
      <w:r>
        <w:t>*</w:t>
      </w:r>
      <w:r>
        <w:rPr>
          <w:shd w:val="clear" w:color="auto" w:fill="80FFFF"/>
        </w:rPr>
        <w:t>И</w:t>
      </w:r>
      <w:r>
        <w:t>збегайте встреч с шумными, пьяными компаниями, с людьми, украшенными татуировками.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вступайте в разговоры на улице с незнакомыми людьми. Ведите себя уверенно и спокойно.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Прежде чем войти в квартиру, посмотрите, нет ли рядом с домом или на лестничной клетке</w:t>
      </w:r>
      <w:r>
        <w:br/>
        <w:t>посторонних людей.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При наступлении темноты включите свет в одной из комнат, зашторьте все окна на первом</w:t>
      </w:r>
      <w:r>
        <w:br/>
        <w:t>этаже.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Никогда не открывайте входную дверь до тех пор, пока не убедитесь, что за ней находятся</w:t>
      </w:r>
      <w:r>
        <w:br/>
        <w:t>знакомые люди.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Никогда, ни под каким предлогом не впускайте в квартиру незнакомых людей.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Перед выходом из квартиры посмотрите в глазок, нет</w:t>
      </w:r>
      <w:r>
        <w:rPr>
          <w:shd w:val="clear" w:color="auto" w:fill="80FFFF"/>
        </w:rPr>
        <w:t xml:space="preserve"> </w:t>
      </w:r>
      <w:r>
        <w:t>ли на лестничной клетке посторонних.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Покидая квартиру даже на несколько минут, обязательно замкните входную дверь. Уходя из</w:t>
      </w:r>
      <w:r>
        <w:br/>
        <w:t>дома, закройте все окна, форточки, балконные двери. Включите сигнализацию, сдайте квартиру</w:t>
      </w:r>
      <w:r>
        <w:br w:type="page"/>
      </w:r>
      <w:r>
        <w:lastRenderedPageBreak/>
        <w:t>под охрану.</w:t>
      </w:r>
    </w:p>
    <w:p w:rsidR="00C060B9" w:rsidRDefault="00F7440C">
      <w:pPr>
        <w:pStyle w:val="1"/>
        <w:ind w:left="20" w:right="20"/>
      </w:pPr>
      <w:r>
        <w:t>*Ходите одним маршрутом. Он должен быть безопасным. Не останавливайтесь и не</w:t>
      </w:r>
      <w:r>
        <w:br/>
        <w:t>задерживайтесь в дороге.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На видном месте в квартире напишите номера телефонов ваших друзей, соседей, сослуживцев,</w:t>
      </w:r>
      <w:r>
        <w:br/>
        <w:t>специальных служб на случай экстренного вызова.</w:t>
      </w:r>
    </w:p>
    <w:p w:rsidR="00C060B9" w:rsidRDefault="00F7440C">
      <w:pPr>
        <w:pStyle w:val="1"/>
        <w:ind w:left="20"/>
      </w:pPr>
      <w:r>
        <w:t>ПОЛЕЗНЫЕ СОВЕТЫ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Примите случившееся как эпизод жизни. Не паникуйте, не впадайте в депрессию</w:t>
      </w:r>
      <w:r>
        <w:rPr>
          <w:shd w:val="clear" w:color="auto" w:fill="80FFFF"/>
        </w:rPr>
        <w:t>,</w:t>
      </w:r>
      <w:r>
        <w:t xml:space="preserve"> не</w:t>
      </w:r>
      <w:r>
        <w:br/>
        <w:t>совершайте необдуманных, опрометчивых поступков. Сосредоточьтесь на мысли о сохранении</w:t>
      </w:r>
      <w:r>
        <w:br/>
        <w:t>своей жизни, жизни других заложников, освобождении.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Начальный этап захвата заложников характеризуется насильственными, грубыми, жестокими</w:t>
      </w:r>
      <w:r>
        <w:br/>
        <w:t>действиями, угрозой оружия, уничтожением одного или нескольких заложников для устрашения</w:t>
      </w:r>
      <w:r>
        <w:br/>
        <w:t>всех остальных. Это естественно потрясет вас, однако к этому нужно быть готовым, ни в коем</w:t>
      </w:r>
      <w:r>
        <w:br/>
        <w:t>случае не выплескивать свои эмоции. Проявите силу воли, удержитесь сами и не дайте другим</w:t>
      </w:r>
      <w:r>
        <w:br/>
        <w:t>взорвать ситуацию.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Необходимо выполнять все требования похитителей, не вступать с ними в разговоры, не</w:t>
      </w:r>
      <w:r>
        <w:br/>
        <w:t>оказывать сопротивление, не вызывать враждебной реакции. Ни в коем случае не пытайтесь</w:t>
      </w:r>
      <w:r>
        <w:br/>
        <w:t>убедить их отменить свои планы, сложить оружие и сдаться.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Почти всегда при захвате заложников преступники используют огнестрельное и холодное</w:t>
      </w:r>
      <w:r>
        <w:br/>
        <w:t>оружие, взрывчатые вещества. От поведения заложников во многом зависит его применение: не</w:t>
      </w:r>
      <w:r>
        <w:br/>
        <w:t>провоцируйте похитителей к стрельбе или взрыву попыткой разоружить их собственными силами.</w:t>
      </w:r>
      <w:r>
        <w:br/>
        <w:t>Помните, что в подобной ситуации сила на их стороне, а опрометчивые действия заложников</w:t>
      </w:r>
      <w:r>
        <w:br/>
        <w:t>могут привести к ухудшению общей ситуации или гибели заложников.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Не пытайтесь разоружить бандитов.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Не пытайтесь незаметно от похитителей разговаривать между собой или связываться с внешним</w:t>
      </w:r>
      <w:r>
        <w:br/>
        <w:t>миром по мобильному телефону. Такие действия могут стоить вам жизни.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Старайтесь в меру своих сил не проявлять слабость, уныние, слезливость. Стойко переносите</w:t>
      </w:r>
      <w:r>
        <w:br/>
        <w:t>временные неудобства. Помогайте друг другу, старикам, женщинам, больным, раненым.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Если ваш плен длится несколько суток, не отказывайтесь от пищи и воды, которые будут</w:t>
      </w:r>
      <w:r>
        <w:br/>
        <w:t>предложены. В случае возникновения жажды или голода сами попросите воду и еду.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Если </w:t>
      </w:r>
      <w:r w:rsidRPr="00087D29">
        <w:t>к</w:t>
      </w:r>
      <w:r>
        <w:t xml:space="preserve"> вам обращаются с требованием, вопросом, просьбой - не сопротивляйтесь. Держитесь</w:t>
      </w:r>
      <w:r>
        <w:br/>
        <w:t>уверенно, не теряйте чувства собственного достоинства.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Постарайтесь запомнить все: количество преступников, их возраст, особые приметы,</w:t>
      </w:r>
      <w:r>
        <w:br/>
        <w:t>характерные детали, оружие, требования. Большой объем информации может быть получен в</w:t>
      </w:r>
      <w:r>
        <w:br/>
        <w:t>результате прослушивания разговоров между бандитами. Все эти сведения помогут сотрудникам</w:t>
      </w:r>
      <w:r>
        <w:br/>
        <w:t>правоохранительных органов и спецслужб в ходе обязательного расследования.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Чаще всего заложникам передают искаженную информацию. Никогда не верьте преступникам.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В зависимости от ситуации, если есть возможность, попытайтесь установить с похитителями</w:t>
      </w:r>
      <w:r>
        <w:br/>
        <w:t>доверительный контакт, это поможет снять напряженность, смягчить их требования.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В случае возникновения возможности убежать из плена - бегите.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Специальные службы могу</w:t>
      </w:r>
      <w:r w:rsidRPr="00087D29">
        <w:t>т</w:t>
      </w:r>
      <w:r>
        <w:t xml:space="preserve"> предпринять силовой вариант освобождения заложников. Эта</w:t>
      </w:r>
      <w:r>
        <w:br/>
        <w:t>операция проводится быстро, нередко с применением оружия. Чтобы не стать жертвой штурма,</w:t>
      </w:r>
      <w:r>
        <w:br/>
        <w:t>быстро сгруппируйтесь, лягте на пол (землю), закройте голову руками и ждите окончания</w:t>
      </w:r>
      <w:r>
        <w:br/>
        <w:t>операции.</w:t>
      </w:r>
    </w:p>
    <w:p w:rsidR="00C060B9" w:rsidRDefault="00F7440C">
      <w:pPr>
        <w:pStyle w:val="1"/>
        <w:numPr>
          <w:ilvl w:val="0"/>
          <w:numId w:val="1"/>
        </w:numPr>
        <w:ind w:left="20" w:right="20"/>
      </w:pPr>
      <w:r>
        <w:t xml:space="preserve"> После освобождения вам необходимо будет ответить на вопросы следователей. Постарайтесь</w:t>
      </w:r>
      <w:r>
        <w:br/>
        <w:t>вспомнить все, это будет вашим личным вкладом в общее дело борьбы с преступниками.</w:t>
      </w:r>
    </w:p>
    <w:p w:rsidR="00C060B9" w:rsidRDefault="00F7440C">
      <w:pPr>
        <w:pStyle w:val="1"/>
        <w:numPr>
          <w:ilvl w:val="0"/>
          <w:numId w:val="1"/>
        </w:numPr>
        <w:ind w:left="20"/>
      </w:pPr>
      <w:r>
        <w:t xml:space="preserve"> Находясь в плену, постоянно помните: ВАС ОБЯЗАТЕЛЬНО ОСВОБОДЯТ!</w:t>
      </w:r>
    </w:p>
    <w:sectPr w:rsidR="00C060B9" w:rsidSect="00C060B9">
      <w:type w:val="continuous"/>
      <w:pgSz w:w="11906" w:h="16838"/>
      <w:pgMar w:top="1178" w:right="1220" w:bottom="1178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CE" w:rsidRDefault="00AC41CE" w:rsidP="00C060B9">
      <w:r>
        <w:separator/>
      </w:r>
    </w:p>
  </w:endnote>
  <w:endnote w:type="continuationSeparator" w:id="0">
    <w:p w:rsidR="00AC41CE" w:rsidRDefault="00AC41CE" w:rsidP="00C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CE" w:rsidRDefault="00AC41CE"/>
  </w:footnote>
  <w:footnote w:type="continuationSeparator" w:id="0">
    <w:p w:rsidR="00AC41CE" w:rsidRDefault="00AC4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5CC8"/>
    <w:multiLevelType w:val="multilevel"/>
    <w:tmpl w:val="86EA37B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B9"/>
    <w:rsid w:val="00087D29"/>
    <w:rsid w:val="00475A51"/>
    <w:rsid w:val="00AC41CE"/>
    <w:rsid w:val="00C060B9"/>
    <w:rsid w:val="00E33574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4B2C-291B-45F7-ADE1-303249F9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6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C06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C06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060B9"/>
    <w:pPr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C060B9"/>
    <w:pPr>
      <w:spacing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C060B9"/>
    <w:pPr>
      <w:spacing w:line="274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dcterms:created xsi:type="dcterms:W3CDTF">2024-10-09T10:52:00Z</dcterms:created>
  <dcterms:modified xsi:type="dcterms:W3CDTF">2024-10-09T10:52:00Z</dcterms:modified>
</cp:coreProperties>
</file>