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4D" w:rsidRDefault="0032474D" w:rsidP="00174632">
      <w:pPr>
        <w:spacing w:after="150" w:line="240" w:lineRule="auto"/>
        <w:jc w:val="center"/>
        <w:rPr>
          <w:rFonts w:ascii="Times New Roman" w:eastAsia="Times New Roman" w:hAnsi="Times New Roman" w:cs="Times New Roman"/>
          <w:b/>
          <w:bCs/>
          <w:color w:val="000000"/>
          <w:sz w:val="21"/>
          <w:szCs w:val="21"/>
          <w:lang w:eastAsia="ru-RU"/>
        </w:rPr>
      </w:pPr>
      <w:bookmarkStart w:id="0" w:name="_GoBack"/>
      <w:bookmarkEnd w:id="0"/>
      <w:r>
        <w:rPr>
          <w:rFonts w:ascii="Times New Roman" w:eastAsia="Times New Roman" w:hAnsi="Times New Roman" w:cs="Times New Roman"/>
          <w:b/>
          <w:bCs/>
          <w:color w:val="000000"/>
          <w:sz w:val="21"/>
          <w:szCs w:val="21"/>
          <w:lang w:eastAsia="ru-RU"/>
        </w:rPr>
        <w:t>Информационные материалы для обучающихся и родителей по вопросам профилактики потребления наркотических средств и психотропных веществ</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«Ворота для зависимости»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Особенный вред курения для детей и подростков обусловлен физиологией еще незрелого организма. Человек растет и развивается довольно долго, иногда до 23 лет. Чтобы организм нормально сформировался, все эти годы к его клеткам должно поступать нужное количество кислорода и питательных веществ.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Но, ни в коем случае не токсинов - в том числе и из табачного дыма. Сами подростки должны понимать ответственность перед собой и дать собственному организму вырасти.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Важно помнить, что сигаретный дым содержит более 4 000 различных химических соединений, большинство из которых в разной степени ядовиты. Многие из них не только разрушают клетки организма, но и запускают в них онкологический процесс. Курение пагубно отражается на деятельности всех органов и систем. Табачный яд, попадая в организм человека, за 7 секунд поступает в мозг. Нет ни одного органа, который не страдал бы от яда.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Путем кратковременного и нерегулярного вначале курения, возникает незаметно самая настоящая привычка к табаку, к никотину.</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Никотин, являющийся </w:t>
      </w:r>
      <w:proofErr w:type="spellStart"/>
      <w:r w:rsidRPr="00174632">
        <w:rPr>
          <w:rFonts w:ascii="Times New Roman" w:eastAsia="Times New Roman" w:hAnsi="Times New Roman" w:cs="Times New Roman"/>
          <w:color w:val="000000"/>
          <w:sz w:val="21"/>
          <w:szCs w:val="21"/>
          <w:lang w:eastAsia="ru-RU"/>
        </w:rPr>
        <w:t>нейротропным</w:t>
      </w:r>
      <w:proofErr w:type="spellEnd"/>
      <w:r w:rsidRPr="00174632">
        <w:rPr>
          <w:rFonts w:ascii="Times New Roman" w:eastAsia="Times New Roman" w:hAnsi="Times New Roman" w:cs="Times New Roman"/>
          <w:color w:val="000000"/>
          <w:sz w:val="21"/>
          <w:szCs w:val="21"/>
          <w:lang w:eastAsia="ru-RU"/>
        </w:rPr>
        <w:t xml:space="preserve"> ядом, становится привычным и без него, в силу установившихся рефлексов станет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При курении у подростка очень сильно страдает память. Эксперименты показали, что курение снижает скорость заучивания и объём памяти.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Также замедляется реакция в движении, снижается мышечная сила, под влиянием никотина ухудшается острота зрения.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Курение подростков активизирует у многих деятельность щитовидной железы, в результате чего у курящих подростков учащается пульс, повышается температура, возникает жажда, 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 других желез эндокринной системы.</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При курении в кровь поступает большое количество угарного газа, который вступает в контакт с гемоглобином. Основная задача гемоглобина заключается в транспортировке кислорода к клеткам тканей. Угарный газ легко присоединяется к гемоглобину, замещая кислород. При достаточной концентрации он способен привести к смерти из-за кислородного голодания организма.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Известно, что с увеличением числа курящих подростков помолодел и рак лёгких.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 Очень вредно, когда курит девушка - будущая мать. Воздействие табачного дыма на плод вызывает нарушение его развития.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Курение снижает эффективность восприятия и заучивания учебного материала, уменьшает точность вычислительных операций, снижает объём памяти. Совокупное действие ядовитых компонентов поглощаемого табачного дыма вызывает головную боль, раздражительность, снижение работоспособности.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Установлено, что слишком раннее начало курения задерживает рост организма. При проверке оказалось, что не только рост, но и объём груди у курящих подростков гораздо меньше, чем у некурящих сверстников. Никотин снижает физическую силу, выносливость, ухудшает координацию и скорость движений. Поэтому спорт и курение несовместимо.</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lastRenderedPageBreak/>
        <w:t>Курение табака оказывает пагубное влияние как на здоровье самих курящих, так и не курящих, вынужденных находиться в табачном дыму. Их называют пассивными курильщиками. При курении 50% табачного дыма поступает в окружающую среду.</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Раннее увлечение табаком может привести к тому, что человеку будет очень трудно отказаться от своей вредной привычки, став взрослым. Никотиновая зависимость у ребенка формируется очень быстро. Ведь нервная система в таком возрасте еще очень незрелая, и воздействие на нее любого </w:t>
      </w:r>
      <w:proofErr w:type="spellStart"/>
      <w:r w:rsidRPr="00174632">
        <w:rPr>
          <w:rFonts w:ascii="Times New Roman" w:eastAsia="Times New Roman" w:hAnsi="Times New Roman" w:cs="Times New Roman"/>
          <w:color w:val="000000"/>
          <w:sz w:val="21"/>
          <w:szCs w:val="21"/>
          <w:lang w:eastAsia="ru-RU"/>
        </w:rPr>
        <w:t>психоактивного</w:t>
      </w:r>
      <w:proofErr w:type="spellEnd"/>
      <w:r w:rsidRPr="00174632">
        <w:rPr>
          <w:rFonts w:ascii="Times New Roman" w:eastAsia="Times New Roman" w:hAnsi="Times New Roman" w:cs="Times New Roman"/>
          <w:color w:val="000000"/>
          <w:sz w:val="21"/>
          <w:szCs w:val="21"/>
          <w:lang w:eastAsia="ru-RU"/>
        </w:rPr>
        <w:t xml:space="preserve"> вещества, к которым относится и табак, будет вызывать более сильный эффект, чем у взрослого организма.</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noProof/>
          <w:color w:val="000000"/>
          <w:sz w:val="21"/>
          <w:szCs w:val="21"/>
          <w:lang w:eastAsia="ru-RU"/>
        </w:rPr>
        <w:drawing>
          <wp:inline distT="0" distB="0" distL="0" distR="0" wp14:anchorId="63A03D4F" wp14:editId="155CF08B">
            <wp:extent cx="3914775" cy="2638425"/>
            <wp:effectExtent l="0" t="0" r="9525" b="9525"/>
            <wp:docPr id="1" name="Рисунок 1" descr="https://fsd.multiurok.ru/html/2019/06/20/s_5d0b4f3db88b6/117633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6/20/s_5d0b4f3db88b6/1176339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2638425"/>
                    </a:xfrm>
                    <a:prstGeom prst="rect">
                      <a:avLst/>
                    </a:prstGeom>
                    <a:noFill/>
                    <a:ln>
                      <a:noFill/>
                    </a:ln>
                  </pic:spPr>
                </pic:pic>
              </a:graphicData>
            </a:graphic>
          </wp:inline>
        </w:drawing>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 xml:space="preserve">Основные факторы риска и защиты употребления и злоупотребления </w:t>
      </w:r>
      <w:proofErr w:type="spellStart"/>
      <w:r w:rsidRPr="00174632">
        <w:rPr>
          <w:rFonts w:ascii="Times New Roman" w:eastAsia="Times New Roman" w:hAnsi="Times New Roman" w:cs="Times New Roman"/>
          <w:b/>
          <w:bCs/>
          <w:color w:val="000000"/>
          <w:sz w:val="21"/>
          <w:szCs w:val="21"/>
          <w:lang w:eastAsia="ru-RU"/>
        </w:rPr>
        <w:t>психоактивными</w:t>
      </w:r>
      <w:proofErr w:type="spellEnd"/>
      <w:r w:rsidRPr="00174632">
        <w:rPr>
          <w:rFonts w:ascii="Times New Roman" w:eastAsia="Times New Roman" w:hAnsi="Times New Roman" w:cs="Times New Roman"/>
          <w:b/>
          <w:bCs/>
          <w:color w:val="000000"/>
          <w:sz w:val="21"/>
          <w:szCs w:val="21"/>
          <w:lang w:eastAsia="ru-RU"/>
        </w:rPr>
        <w:t xml:space="preserve"> веществами подростками, по данным исследований.</w:t>
      </w:r>
    </w:p>
    <w:tbl>
      <w:tblPr>
        <w:tblW w:w="5000" w:type="pct"/>
        <w:tblCellMar>
          <w:top w:w="135" w:type="dxa"/>
          <w:left w:w="135" w:type="dxa"/>
          <w:bottom w:w="135" w:type="dxa"/>
          <w:right w:w="135" w:type="dxa"/>
        </w:tblCellMar>
        <w:tblLook w:val="04A0" w:firstRow="1" w:lastRow="0" w:firstColumn="1" w:lastColumn="0" w:noHBand="0" w:noVBand="1"/>
      </w:tblPr>
      <w:tblGrid>
        <w:gridCol w:w="4540"/>
        <w:gridCol w:w="4725"/>
      </w:tblGrid>
      <w:tr w:rsidR="00174632" w:rsidRPr="00174632" w:rsidTr="00174632">
        <w:tc>
          <w:tcPr>
            <w:tcW w:w="2450" w:type="pct"/>
            <w:tcBorders>
              <w:top w:val="single" w:sz="36" w:space="0" w:color="2E74B5"/>
              <w:left w:val="single" w:sz="36" w:space="0" w:color="2E74B5"/>
              <w:bottom w:val="single" w:sz="36" w:space="0" w:color="2E74B5"/>
              <w:right w:val="single" w:sz="36" w:space="0" w:color="2E74B5"/>
            </w:tcBorders>
            <w:shd w:val="clear" w:color="auto" w:fill="auto"/>
            <w:tcMar>
              <w:top w:w="130" w:type="dxa"/>
              <w:left w:w="144" w:type="dxa"/>
              <w:bottom w:w="130" w:type="dxa"/>
              <w:right w:w="144" w:type="dxa"/>
            </w:tcMar>
            <w:vAlign w:val="center"/>
            <w:hideMark/>
          </w:tcPr>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Факторы риска</w:t>
            </w:r>
          </w:p>
        </w:tc>
        <w:tc>
          <w:tcPr>
            <w:tcW w:w="2550" w:type="pct"/>
            <w:tcBorders>
              <w:top w:val="single" w:sz="36" w:space="0" w:color="2E74B5"/>
              <w:left w:val="single" w:sz="36" w:space="0" w:color="2E74B5"/>
              <w:bottom w:val="single" w:sz="36" w:space="0" w:color="2E74B5"/>
              <w:right w:val="single" w:sz="36" w:space="0" w:color="2E74B5"/>
            </w:tcBorders>
            <w:shd w:val="clear" w:color="auto" w:fill="auto"/>
            <w:tcMar>
              <w:top w:w="130" w:type="dxa"/>
              <w:left w:w="144" w:type="dxa"/>
              <w:bottom w:w="130" w:type="dxa"/>
              <w:right w:w="144" w:type="dxa"/>
            </w:tcMar>
            <w:vAlign w:val="center"/>
            <w:hideMark/>
          </w:tcPr>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Факторы защиты</w:t>
            </w:r>
          </w:p>
        </w:tc>
      </w:tr>
      <w:tr w:rsidR="00174632" w:rsidRPr="00174632" w:rsidTr="00174632">
        <w:tc>
          <w:tcPr>
            <w:tcW w:w="0" w:type="auto"/>
            <w:shd w:val="clear" w:color="auto" w:fill="auto"/>
            <w:vAlign w:val="center"/>
            <w:hideMark/>
          </w:tcPr>
          <w:p w:rsidR="00174632" w:rsidRPr="00174632" w:rsidRDefault="00174632" w:rsidP="0017463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74632" w:rsidRPr="00174632" w:rsidRDefault="00174632" w:rsidP="00174632">
            <w:pPr>
              <w:spacing w:after="0" w:line="240" w:lineRule="auto"/>
              <w:rPr>
                <w:rFonts w:ascii="Times New Roman" w:eastAsia="Times New Roman" w:hAnsi="Times New Roman" w:cs="Times New Roman"/>
                <w:sz w:val="20"/>
                <w:szCs w:val="20"/>
                <w:lang w:eastAsia="ru-RU"/>
              </w:rPr>
            </w:pPr>
          </w:p>
        </w:tc>
      </w:tr>
      <w:tr w:rsidR="00174632" w:rsidRPr="00174632" w:rsidTr="00174632">
        <w:tc>
          <w:tcPr>
            <w:tcW w:w="0" w:type="auto"/>
            <w:shd w:val="clear" w:color="auto" w:fill="auto"/>
            <w:vAlign w:val="center"/>
            <w:hideMark/>
          </w:tcPr>
          <w:p w:rsidR="00174632" w:rsidRPr="00174632" w:rsidRDefault="00174632" w:rsidP="0017463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74632" w:rsidRPr="00174632" w:rsidRDefault="00174632" w:rsidP="00174632">
            <w:pPr>
              <w:spacing w:after="0" w:line="240" w:lineRule="auto"/>
              <w:rPr>
                <w:rFonts w:ascii="Times New Roman" w:eastAsia="Times New Roman" w:hAnsi="Times New Roman" w:cs="Times New Roman"/>
                <w:sz w:val="20"/>
                <w:szCs w:val="20"/>
                <w:lang w:eastAsia="ru-RU"/>
              </w:rPr>
            </w:pPr>
          </w:p>
        </w:tc>
      </w:tr>
      <w:tr w:rsidR="00174632" w:rsidRPr="00174632" w:rsidTr="00174632">
        <w:tc>
          <w:tcPr>
            <w:tcW w:w="0" w:type="auto"/>
            <w:shd w:val="clear" w:color="auto" w:fill="auto"/>
            <w:vAlign w:val="center"/>
            <w:hideMark/>
          </w:tcPr>
          <w:p w:rsidR="00174632" w:rsidRPr="00174632" w:rsidRDefault="00174632" w:rsidP="0017463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74632" w:rsidRPr="00174632" w:rsidRDefault="00174632" w:rsidP="00174632">
            <w:pPr>
              <w:spacing w:after="0" w:line="240" w:lineRule="auto"/>
              <w:rPr>
                <w:rFonts w:ascii="Times New Roman" w:eastAsia="Times New Roman" w:hAnsi="Times New Roman" w:cs="Times New Roman"/>
                <w:sz w:val="20"/>
                <w:szCs w:val="20"/>
                <w:lang w:eastAsia="ru-RU"/>
              </w:rPr>
            </w:pPr>
          </w:p>
        </w:tc>
      </w:tr>
      <w:tr w:rsidR="00174632" w:rsidRPr="00174632" w:rsidTr="00174632">
        <w:tc>
          <w:tcPr>
            <w:tcW w:w="2450" w:type="pct"/>
            <w:tcBorders>
              <w:top w:val="single" w:sz="36" w:space="0" w:color="2E74B5"/>
              <w:left w:val="single" w:sz="36" w:space="0" w:color="2E74B5"/>
              <w:bottom w:val="single" w:sz="36" w:space="0" w:color="2E74B5"/>
              <w:right w:val="single" w:sz="36" w:space="0" w:color="2E74B5"/>
            </w:tcBorders>
            <w:shd w:val="clear" w:color="auto" w:fill="auto"/>
            <w:tcMar>
              <w:top w:w="130" w:type="dxa"/>
              <w:left w:w="144" w:type="dxa"/>
              <w:bottom w:w="130" w:type="dxa"/>
              <w:right w:w="144" w:type="dxa"/>
            </w:tcMar>
            <w:vAlign w:val="center"/>
            <w:hideMark/>
          </w:tcPr>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Зависимость от ПАВ родителя и/или других родственников</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Употребление ПАВ членами семьи</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Негативные коммуникации в парах родитель-ребенок и мать-отец</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Плохой мониторинг со стороны родителей</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Развод родителей, адаптация к повторному браку родителя</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Нереалистические ожидания в отношении развития ребенка</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174632">
              <w:rPr>
                <w:rFonts w:ascii="Times New Roman" w:eastAsia="Times New Roman" w:hAnsi="Times New Roman" w:cs="Times New Roman"/>
                <w:color w:val="000000"/>
                <w:sz w:val="21"/>
                <w:szCs w:val="21"/>
                <w:lang w:eastAsia="ru-RU"/>
              </w:rPr>
              <w:t>Дистантное</w:t>
            </w:r>
            <w:proofErr w:type="spellEnd"/>
            <w:r w:rsidRPr="00174632">
              <w:rPr>
                <w:rFonts w:ascii="Times New Roman" w:eastAsia="Times New Roman" w:hAnsi="Times New Roman" w:cs="Times New Roman"/>
                <w:color w:val="000000"/>
                <w:sz w:val="21"/>
                <w:szCs w:val="21"/>
                <w:lang w:eastAsia="ru-RU"/>
              </w:rPr>
              <w:t xml:space="preserve">, </w:t>
            </w:r>
            <w:proofErr w:type="spellStart"/>
            <w:r w:rsidRPr="00174632">
              <w:rPr>
                <w:rFonts w:ascii="Times New Roman" w:eastAsia="Times New Roman" w:hAnsi="Times New Roman" w:cs="Times New Roman"/>
                <w:color w:val="000000"/>
                <w:sz w:val="21"/>
                <w:szCs w:val="21"/>
                <w:lang w:eastAsia="ru-RU"/>
              </w:rPr>
              <w:t>малозаботливое</w:t>
            </w:r>
            <w:proofErr w:type="spellEnd"/>
            <w:r w:rsidRPr="00174632">
              <w:rPr>
                <w:rFonts w:ascii="Times New Roman" w:eastAsia="Times New Roman" w:hAnsi="Times New Roman" w:cs="Times New Roman"/>
                <w:color w:val="000000"/>
                <w:sz w:val="21"/>
                <w:szCs w:val="21"/>
                <w:lang w:eastAsia="ru-RU"/>
              </w:rPr>
              <w:t xml:space="preserve"> и непостоянное </w:t>
            </w:r>
            <w:proofErr w:type="spellStart"/>
            <w:r w:rsidRPr="00174632">
              <w:rPr>
                <w:rFonts w:ascii="Times New Roman" w:eastAsia="Times New Roman" w:hAnsi="Times New Roman" w:cs="Times New Roman"/>
                <w:color w:val="000000"/>
                <w:sz w:val="21"/>
                <w:szCs w:val="21"/>
                <w:lang w:eastAsia="ru-RU"/>
              </w:rPr>
              <w:t>родительство</w:t>
            </w:r>
            <w:proofErr w:type="spellEnd"/>
            <w:r w:rsidRPr="00174632">
              <w:rPr>
                <w:rFonts w:ascii="Times New Roman" w:eastAsia="Times New Roman" w:hAnsi="Times New Roman" w:cs="Times New Roman"/>
                <w:color w:val="000000"/>
                <w:sz w:val="21"/>
                <w:szCs w:val="21"/>
                <w:lang w:eastAsia="ru-RU"/>
              </w:rPr>
              <w:t>, недостаток любви к ребенку</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Отсутствие руководства со стороны родителей, вседозволенность</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Предпочтение мнения сверстников мнению семьи</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Плохая успеваемость, исключение из школы</w:t>
            </w:r>
          </w:p>
          <w:p w:rsidR="00174632" w:rsidRPr="00174632" w:rsidRDefault="00174632" w:rsidP="00174632">
            <w:pPr>
              <w:numPr>
                <w:ilvl w:val="0"/>
                <w:numId w:val="1"/>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Проблемы с правоохранительными органами Низкий уровень ожидания от будущего</w:t>
            </w:r>
          </w:p>
        </w:tc>
        <w:tc>
          <w:tcPr>
            <w:tcW w:w="2550" w:type="pct"/>
            <w:tcBorders>
              <w:top w:val="single" w:sz="36" w:space="0" w:color="2E74B5"/>
              <w:left w:val="single" w:sz="36" w:space="0" w:color="2E74B5"/>
              <w:bottom w:val="single" w:sz="36" w:space="0" w:color="2E74B5"/>
              <w:right w:val="single" w:sz="36" w:space="0" w:color="2E74B5"/>
            </w:tcBorders>
            <w:shd w:val="clear" w:color="auto" w:fill="auto"/>
            <w:tcMar>
              <w:top w:w="130" w:type="dxa"/>
              <w:left w:w="144" w:type="dxa"/>
              <w:bottom w:w="130" w:type="dxa"/>
              <w:right w:w="144" w:type="dxa"/>
            </w:tcMar>
            <w:vAlign w:val="center"/>
            <w:hideMark/>
          </w:tcPr>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Воспитание в семье с высокими морально-религиозными ценностями</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Позитивные коммуникации в семье</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proofErr w:type="spellStart"/>
            <w:r w:rsidRPr="00174632">
              <w:rPr>
                <w:rFonts w:ascii="Times New Roman" w:eastAsia="Times New Roman" w:hAnsi="Times New Roman" w:cs="Times New Roman"/>
                <w:color w:val="000000"/>
                <w:sz w:val="21"/>
                <w:szCs w:val="21"/>
                <w:lang w:eastAsia="ru-RU"/>
              </w:rPr>
              <w:t>Просоциальные</w:t>
            </w:r>
            <w:proofErr w:type="spellEnd"/>
            <w:r w:rsidRPr="00174632">
              <w:rPr>
                <w:rFonts w:ascii="Times New Roman" w:eastAsia="Times New Roman" w:hAnsi="Times New Roman" w:cs="Times New Roman"/>
                <w:color w:val="000000"/>
                <w:sz w:val="21"/>
                <w:szCs w:val="21"/>
                <w:lang w:eastAsia="ru-RU"/>
              </w:rPr>
              <w:t xml:space="preserve"> установки семьи с наличием правил, мониторинга и эмоциональной привязанности</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Сплоченность и твердость семьи</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Интеллектуально-культурная ориентация</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Эмоциональная близость к матери</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Любовь между всеми членами семьи, адекватное выражение любви к ребенку</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Положительное поведение окружающих сверстников.</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Уважение семейных ценностей</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Хорошие навыки общения, умение разрешать конфликты</w:t>
            </w:r>
          </w:p>
          <w:p w:rsidR="00174632" w:rsidRPr="00174632" w:rsidRDefault="00174632" w:rsidP="00174632">
            <w:pPr>
              <w:numPr>
                <w:ilvl w:val="0"/>
                <w:numId w:val="2"/>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Хорошая школьная успеваемость</w:t>
            </w:r>
          </w:p>
        </w:tc>
      </w:tr>
    </w:tbl>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noProof/>
          <w:color w:val="000000"/>
          <w:sz w:val="21"/>
          <w:szCs w:val="21"/>
          <w:lang w:eastAsia="ru-RU"/>
        </w:rPr>
        <w:drawing>
          <wp:inline distT="0" distB="0" distL="0" distR="0" wp14:anchorId="30D7DC1B" wp14:editId="6423C881">
            <wp:extent cx="3562350" cy="2371725"/>
            <wp:effectExtent l="0" t="0" r="0" b="9525"/>
            <wp:docPr id="2" name="Рисунок 2" descr="https://fsd.multiurok.ru/html/2019/06/20/s_5d0b4f3db88b6/1176339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6/20/s_5d0b4f3db88b6/1176339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2371725"/>
                    </a:xfrm>
                    <a:prstGeom prst="rect">
                      <a:avLst/>
                    </a:prstGeom>
                    <a:noFill/>
                    <a:ln>
                      <a:noFill/>
                    </a:ln>
                  </pic:spPr>
                </pic:pic>
              </a:graphicData>
            </a:graphic>
          </wp:inline>
        </w:drawing>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Памятка "Об ответственности за употребление и распространение наркотических средств"</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УПОТРЕБЛЕНИЕ НАРКОТИЧЕСКИХ СРЕДСТВ,</w:t>
      </w:r>
      <w:r w:rsidR="00F66DE8">
        <w:rPr>
          <w:rFonts w:ascii="Times New Roman" w:eastAsia="Times New Roman" w:hAnsi="Times New Roman" w:cs="Times New Roman"/>
          <w:color w:val="000000"/>
          <w:sz w:val="21"/>
          <w:szCs w:val="21"/>
          <w:lang w:eastAsia="ru-RU"/>
        </w:rPr>
        <w:t xml:space="preserve"> </w:t>
      </w:r>
      <w:r w:rsidRPr="00174632">
        <w:rPr>
          <w:rFonts w:ascii="Times New Roman" w:eastAsia="Times New Roman" w:hAnsi="Times New Roman" w:cs="Times New Roman"/>
          <w:color w:val="000000"/>
          <w:sz w:val="21"/>
          <w:szCs w:val="21"/>
          <w:lang w:eastAsia="ru-RU"/>
        </w:rPr>
        <w:t xml:space="preserve">ПСИХОТРОПНЫХ </w:t>
      </w:r>
      <w:proofErr w:type="gramStart"/>
      <w:r w:rsidRPr="00174632">
        <w:rPr>
          <w:rFonts w:ascii="Times New Roman" w:eastAsia="Times New Roman" w:hAnsi="Times New Roman" w:cs="Times New Roman"/>
          <w:color w:val="000000"/>
          <w:sz w:val="21"/>
          <w:szCs w:val="21"/>
          <w:lang w:eastAsia="ru-RU"/>
        </w:rPr>
        <w:t>ВЕЩЕСТВ,НОВЫХ</w:t>
      </w:r>
      <w:proofErr w:type="gramEnd"/>
      <w:r w:rsidRPr="00174632">
        <w:rPr>
          <w:rFonts w:ascii="Times New Roman" w:eastAsia="Times New Roman" w:hAnsi="Times New Roman" w:cs="Times New Roman"/>
          <w:color w:val="000000"/>
          <w:sz w:val="21"/>
          <w:szCs w:val="21"/>
          <w:lang w:eastAsia="ru-RU"/>
        </w:rPr>
        <w:t xml:space="preserve"> ПОТЕНЦИАЛЬНО ОПАСНЫХПСИХОАКТИВНЫХ ВЕЩЕСТВ (СПАЙСЫ, СОЛИ, МИКСЫ)</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без назначения врача</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ПРЕСЛЕДУЕТСЯ ПО ЗАКОНУ!</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u w:val="single"/>
          <w:lang w:eastAsia="ru-RU"/>
        </w:rPr>
        <w:t>На территории Российской Федерации свободный оборот наркотических средств запрещен.</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u w:val="single"/>
          <w:lang w:eastAsia="ru-RU"/>
        </w:rPr>
        <w:t>УГОЛОВНАЯ ОТВЕТСТВЕННОСТЬ</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w:t>
      </w:r>
    </w:p>
    <w:p w:rsidR="00174632" w:rsidRPr="00174632" w:rsidRDefault="00174632" w:rsidP="00174632">
      <w:pPr>
        <w:numPr>
          <w:ilvl w:val="0"/>
          <w:numId w:val="3"/>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За совершение действий, связанных с незаконным оборотом наркотических средств, лица привлекаются к уголовной ответственности, для иностранных граждан -  с последующим запретом въезда в Российскую Федерацию до погашения или снятия судимости.</w:t>
      </w:r>
    </w:p>
    <w:p w:rsidR="00174632" w:rsidRPr="00174632" w:rsidRDefault="00174632" w:rsidP="00174632">
      <w:pPr>
        <w:numPr>
          <w:ilvl w:val="0"/>
          <w:numId w:val="3"/>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rsidR="00174632" w:rsidRPr="00174632" w:rsidRDefault="00174632" w:rsidP="00174632">
      <w:pPr>
        <w:numPr>
          <w:ilvl w:val="0"/>
          <w:numId w:val="3"/>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
    <w:p w:rsidR="00174632" w:rsidRPr="00174632" w:rsidRDefault="00174632" w:rsidP="00174632">
      <w:pPr>
        <w:numPr>
          <w:ilvl w:val="0"/>
          <w:numId w:val="3"/>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Федерации, предусматривающей наказание до 20 лет лишения свободы.</w:t>
      </w:r>
    </w:p>
    <w:p w:rsidR="00174632" w:rsidRPr="00174632" w:rsidRDefault="00174632" w:rsidP="00174632">
      <w:pPr>
        <w:numPr>
          <w:ilvl w:val="0"/>
          <w:numId w:val="3"/>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За склонение к потреблению наркотических средств,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w:t>
      </w:r>
    </w:p>
    <w:p w:rsidR="00174632" w:rsidRPr="00174632" w:rsidRDefault="00174632" w:rsidP="00174632">
      <w:pPr>
        <w:numPr>
          <w:ilvl w:val="0"/>
          <w:numId w:val="3"/>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Начиная с февраля 2015 года Уголовным кодексом РФ установлена ответственность за оборот новых потенциально опасных </w:t>
      </w:r>
      <w:proofErr w:type="spellStart"/>
      <w:r w:rsidRPr="00174632">
        <w:rPr>
          <w:rFonts w:ascii="Times New Roman" w:eastAsia="Times New Roman" w:hAnsi="Times New Roman" w:cs="Times New Roman"/>
          <w:color w:val="000000"/>
          <w:sz w:val="21"/>
          <w:szCs w:val="21"/>
          <w:lang w:eastAsia="ru-RU"/>
        </w:rPr>
        <w:t>психоактивных</w:t>
      </w:r>
      <w:proofErr w:type="spellEnd"/>
      <w:r w:rsidRPr="00174632">
        <w:rPr>
          <w:rFonts w:ascii="Times New Roman" w:eastAsia="Times New Roman" w:hAnsi="Times New Roman" w:cs="Times New Roman"/>
          <w:color w:val="000000"/>
          <w:sz w:val="21"/>
          <w:szCs w:val="21"/>
          <w:lang w:eastAsia="ru-RU"/>
        </w:rPr>
        <w:t xml:space="preserve"> веществ (соли, </w:t>
      </w:r>
      <w:proofErr w:type="spellStart"/>
      <w:r w:rsidRPr="00174632">
        <w:rPr>
          <w:rFonts w:ascii="Times New Roman" w:eastAsia="Times New Roman" w:hAnsi="Times New Roman" w:cs="Times New Roman"/>
          <w:color w:val="000000"/>
          <w:sz w:val="21"/>
          <w:szCs w:val="21"/>
          <w:lang w:eastAsia="ru-RU"/>
        </w:rPr>
        <w:t>миксы</w:t>
      </w:r>
      <w:proofErr w:type="spellEnd"/>
      <w:r w:rsidRPr="00174632">
        <w:rPr>
          <w:rFonts w:ascii="Times New Roman" w:eastAsia="Times New Roman" w:hAnsi="Times New Roman" w:cs="Times New Roman"/>
          <w:color w:val="000000"/>
          <w:sz w:val="21"/>
          <w:szCs w:val="21"/>
          <w:lang w:eastAsia="ru-RU"/>
        </w:rPr>
        <w:t xml:space="preserve">, </w:t>
      </w:r>
      <w:proofErr w:type="spellStart"/>
      <w:r w:rsidRPr="00174632">
        <w:rPr>
          <w:rFonts w:ascii="Times New Roman" w:eastAsia="Times New Roman" w:hAnsi="Times New Roman" w:cs="Times New Roman"/>
          <w:color w:val="000000"/>
          <w:sz w:val="21"/>
          <w:szCs w:val="21"/>
          <w:lang w:eastAsia="ru-RU"/>
        </w:rPr>
        <w:t>спайсы</w:t>
      </w:r>
      <w:proofErr w:type="spellEnd"/>
      <w:r w:rsidRPr="00174632">
        <w:rPr>
          <w:rFonts w:ascii="Times New Roman" w:eastAsia="Times New Roman" w:hAnsi="Times New Roman" w:cs="Times New Roman"/>
          <w:color w:val="000000"/>
          <w:sz w:val="21"/>
          <w:szCs w:val="21"/>
          <w:lang w:eastAsia="ru-RU"/>
        </w:rPr>
        <w:t>), максимальное наказание за которое - до 8 лет лишения свободы (ст. 234.1 УК РФ).</w:t>
      </w:r>
    </w:p>
    <w:p w:rsidR="00174632" w:rsidRPr="00174632" w:rsidRDefault="00174632" w:rsidP="00174632">
      <w:pPr>
        <w:numPr>
          <w:ilvl w:val="0"/>
          <w:numId w:val="3"/>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w:t>
      </w:r>
    </w:p>
    <w:p w:rsidR="00174632" w:rsidRPr="00174632" w:rsidRDefault="00174632" w:rsidP="00174632">
      <w:pPr>
        <w:numPr>
          <w:ilvl w:val="0"/>
          <w:numId w:val="3"/>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При назначении наказания отягчающим обстоятельством является совершение преступления в состоянии наркотического опьянения.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p>
    <w:p w:rsidR="00174632" w:rsidRPr="00174632" w:rsidRDefault="00174632" w:rsidP="00174632">
      <w:pPr>
        <w:numPr>
          <w:ilvl w:val="0"/>
          <w:numId w:val="4"/>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Если Вы добровольно сдали в правоохранительные органы наркотические средства и активно помогали следствию, Вы освобождаетесь от уголовной ответственности.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u w:val="single"/>
          <w:lang w:eastAsia="ru-RU"/>
        </w:rPr>
        <w:t>АДМИНИСТРАТИВНАЯ  ОТВЕТСТВЕННОСТЬ</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w:t>
      </w:r>
    </w:p>
    <w:p w:rsidR="00174632" w:rsidRPr="00174632" w:rsidRDefault="00174632" w:rsidP="00174632">
      <w:pPr>
        <w:numPr>
          <w:ilvl w:val="0"/>
          <w:numId w:val="5"/>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За употребление наркотических средств или психотропных веществ без назначения врача либо новых потенциально опасных </w:t>
      </w:r>
      <w:proofErr w:type="spellStart"/>
      <w:r w:rsidRPr="00174632">
        <w:rPr>
          <w:rFonts w:ascii="Times New Roman" w:eastAsia="Times New Roman" w:hAnsi="Times New Roman" w:cs="Times New Roman"/>
          <w:color w:val="000000"/>
          <w:sz w:val="21"/>
          <w:szCs w:val="21"/>
          <w:lang w:eastAsia="ru-RU"/>
        </w:rPr>
        <w:t>психоактивных</w:t>
      </w:r>
      <w:proofErr w:type="spellEnd"/>
      <w:r w:rsidRPr="00174632">
        <w:rPr>
          <w:rFonts w:ascii="Times New Roman" w:eastAsia="Times New Roman" w:hAnsi="Times New Roman" w:cs="Times New Roman"/>
          <w:color w:val="000000"/>
          <w:sz w:val="21"/>
          <w:szCs w:val="21"/>
          <w:lang w:eastAsia="ru-RU"/>
        </w:rPr>
        <w:t xml:space="preserve"> веществ КоАП РФ предусмотрена ответственность в виде штрафа в размере до пяти тысяч рублей или административный арест на срок до пятнадцати суток (ч. 1 статьи 6.9 КоАП РФ).</w:t>
      </w:r>
    </w:p>
    <w:p w:rsidR="00174632" w:rsidRPr="00174632" w:rsidRDefault="00174632" w:rsidP="00174632">
      <w:pPr>
        <w:numPr>
          <w:ilvl w:val="0"/>
          <w:numId w:val="5"/>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За вовлечение несовершеннолетнего в употребление новых потенциально опасных </w:t>
      </w:r>
      <w:proofErr w:type="spellStart"/>
      <w:r w:rsidRPr="00174632">
        <w:rPr>
          <w:rFonts w:ascii="Times New Roman" w:eastAsia="Times New Roman" w:hAnsi="Times New Roman" w:cs="Times New Roman"/>
          <w:color w:val="000000"/>
          <w:sz w:val="21"/>
          <w:szCs w:val="21"/>
          <w:lang w:eastAsia="ru-RU"/>
        </w:rPr>
        <w:t>психоактивных</w:t>
      </w:r>
      <w:proofErr w:type="spellEnd"/>
      <w:r w:rsidRPr="00174632">
        <w:rPr>
          <w:rFonts w:ascii="Times New Roman" w:eastAsia="Times New Roman" w:hAnsi="Times New Roman" w:cs="Times New Roman"/>
          <w:color w:val="000000"/>
          <w:sz w:val="21"/>
          <w:szCs w:val="21"/>
          <w:lang w:eastAsia="ru-RU"/>
        </w:rPr>
        <w:t xml:space="preserve"> веществ или одурманивающих веществ ст.6.10 Кодекса об административных правонарушениях установлена ответственность в виде штрафа в размере до трех тысяч рублей.</w:t>
      </w:r>
    </w:p>
    <w:p w:rsidR="00174632" w:rsidRPr="00174632" w:rsidRDefault="00174632" w:rsidP="00174632">
      <w:pPr>
        <w:numPr>
          <w:ilvl w:val="0"/>
          <w:numId w:val="5"/>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Кроме того, административная ответственность предусмотрена за:</w:t>
      </w:r>
    </w:p>
    <w:p w:rsidR="00174632" w:rsidRPr="00174632" w:rsidRDefault="00174632" w:rsidP="00174632">
      <w:pPr>
        <w:numPr>
          <w:ilvl w:val="0"/>
          <w:numId w:val="5"/>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 уклонение от прохождения диагностики, профилактических мероприятий,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174632">
        <w:rPr>
          <w:rFonts w:ascii="Times New Roman" w:eastAsia="Times New Roman" w:hAnsi="Times New Roman" w:cs="Times New Roman"/>
          <w:color w:val="000000"/>
          <w:sz w:val="21"/>
          <w:szCs w:val="21"/>
          <w:lang w:eastAsia="ru-RU"/>
        </w:rPr>
        <w:t>психоактивных</w:t>
      </w:r>
      <w:proofErr w:type="spellEnd"/>
      <w:r w:rsidRPr="00174632">
        <w:rPr>
          <w:rFonts w:ascii="Times New Roman" w:eastAsia="Times New Roman" w:hAnsi="Times New Roman" w:cs="Times New Roman"/>
          <w:color w:val="000000"/>
          <w:sz w:val="21"/>
          <w:szCs w:val="21"/>
          <w:lang w:eastAsia="ru-RU"/>
        </w:rPr>
        <w:t xml:space="preserve"> веществ (ст.6.9.1 КоАП РФ),</w:t>
      </w:r>
    </w:p>
    <w:p w:rsidR="00174632" w:rsidRPr="00174632" w:rsidRDefault="00174632" w:rsidP="00174632">
      <w:pPr>
        <w:numPr>
          <w:ilvl w:val="0"/>
          <w:numId w:val="5"/>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 пропаганду наркотических средств, психотропных веществ или их </w:t>
      </w:r>
      <w:proofErr w:type="spellStart"/>
      <w:r w:rsidRPr="00174632">
        <w:rPr>
          <w:rFonts w:ascii="Times New Roman" w:eastAsia="Times New Roman" w:hAnsi="Times New Roman" w:cs="Times New Roman"/>
          <w:color w:val="000000"/>
          <w:sz w:val="21"/>
          <w:szCs w:val="21"/>
          <w:lang w:eastAsia="ru-RU"/>
        </w:rPr>
        <w:t>прекурсоров</w:t>
      </w:r>
      <w:proofErr w:type="spellEnd"/>
      <w:r w:rsidRPr="00174632">
        <w:rPr>
          <w:rFonts w:ascii="Times New Roman" w:eastAsia="Times New Roman" w:hAnsi="Times New Roman" w:cs="Times New Roman"/>
          <w:color w:val="000000"/>
          <w:sz w:val="21"/>
          <w:szCs w:val="21"/>
          <w:lang w:eastAsia="ru-RU"/>
        </w:rPr>
        <w:t xml:space="preserve"> и новых потенциально опасных </w:t>
      </w:r>
      <w:proofErr w:type="spellStart"/>
      <w:r w:rsidRPr="00174632">
        <w:rPr>
          <w:rFonts w:ascii="Times New Roman" w:eastAsia="Times New Roman" w:hAnsi="Times New Roman" w:cs="Times New Roman"/>
          <w:color w:val="000000"/>
          <w:sz w:val="21"/>
          <w:szCs w:val="21"/>
          <w:lang w:eastAsia="ru-RU"/>
        </w:rPr>
        <w:t>психоактивных</w:t>
      </w:r>
      <w:proofErr w:type="spellEnd"/>
      <w:r w:rsidRPr="00174632">
        <w:rPr>
          <w:rFonts w:ascii="Times New Roman" w:eastAsia="Times New Roman" w:hAnsi="Times New Roman" w:cs="Times New Roman"/>
          <w:color w:val="000000"/>
          <w:sz w:val="21"/>
          <w:szCs w:val="21"/>
          <w:lang w:eastAsia="ru-RU"/>
        </w:rPr>
        <w:t xml:space="preserve"> веществ (ст.6.13 КоАП РФ),</w:t>
      </w:r>
    </w:p>
    <w:p w:rsidR="00174632" w:rsidRPr="00174632" w:rsidRDefault="00174632" w:rsidP="00174632">
      <w:pPr>
        <w:numPr>
          <w:ilvl w:val="0"/>
          <w:numId w:val="5"/>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 потребление наркотических средств или психотропных веществ, новых потенциально опасных </w:t>
      </w:r>
      <w:proofErr w:type="spellStart"/>
      <w:r w:rsidRPr="00174632">
        <w:rPr>
          <w:rFonts w:ascii="Times New Roman" w:eastAsia="Times New Roman" w:hAnsi="Times New Roman" w:cs="Times New Roman"/>
          <w:color w:val="000000"/>
          <w:sz w:val="21"/>
          <w:szCs w:val="21"/>
          <w:lang w:eastAsia="ru-RU"/>
        </w:rPr>
        <w:t>психоактивных</w:t>
      </w:r>
      <w:proofErr w:type="spellEnd"/>
      <w:r w:rsidRPr="00174632">
        <w:rPr>
          <w:rFonts w:ascii="Times New Roman" w:eastAsia="Times New Roman" w:hAnsi="Times New Roman" w:cs="Times New Roman"/>
          <w:color w:val="000000"/>
          <w:sz w:val="21"/>
          <w:szCs w:val="21"/>
          <w:lang w:eastAsia="ru-RU"/>
        </w:rPr>
        <w:t xml:space="preserve"> веществ или одурманивающих веществ в общественных местах (ст.20.20 КоАП РФ),</w:t>
      </w:r>
    </w:p>
    <w:p w:rsidR="00174632" w:rsidRPr="00174632" w:rsidRDefault="00174632" w:rsidP="00174632">
      <w:pPr>
        <w:numPr>
          <w:ilvl w:val="0"/>
          <w:numId w:val="5"/>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 новых потенциально опасных </w:t>
      </w:r>
      <w:proofErr w:type="spellStart"/>
      <w:r w:rsidRPr="00174632">
        <w:rPr>
          <w:rFonts w:ascii="Times New Roman" w:eastAsia="Times New Roman" w:hAnsi="Times New Roman" w:cs="Times New Roman"/>
          <w:color w:val="000000"/>
          <w:sz w:val="21"/>
          <w:szCs w:val="21"/>
          <w:lang w:eastAsia="ru-RU"/>
        </w:rPr>
        <w:t>психоактивных</w:t>
      </w:r>
      <w:proofErr w:type="spellEnd"/>
      <w:r w:rsidRPr="00174632">
        <w:rPr>
          <w:rFonts w:ascii="Times New Roman" w:eastAsia="Times New Roman" w:hAnsi="Times New Roman" w:cs="Times New Roman"/>
          <w:color w:val="000000"/>
          <w:sz w:val="21"/>
          <w:szCs w:val="21"/>
          <w:lang w:eastAsia="ru-RU"/>
        </w:rPr>
        <w:t xml:space="preserve"> веществ или одурманивающих веществ (ст.20.22 КоАП РФ).</w:t>
      </w:r>
    </w:p>
    <w:p w:rsidR="00174632" w:rsidRPr="00174632" w:rsidRDefault="00174632" w:rsidP="00174632">
      <w:pPr>
        <w:numPr>
          <w:ilvl w:val="0"/>
          <w:numId w:val="5"/>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За приобретение, хранение, перевозку, изготовление, переработку без цели сбыта, </w:t>
      </w:r>
      <w:proofErr w:type="gramStart"/>
      <w:r w:rsidRPr="00174632">
        <w:rPr>
          <w:rFonts w:ascii="Times New Roman" w:eastAsia="Times New Roman" w:hAnsi="Times New Roman" w:cs="Times New Roman"/>
          <w:color w:val="000000"/>
          <w:sz w:val="21"/>
          <w:szCs w:val="21"/>
          <w:lang w:eastAsia="ru-RU"/>
        </w:rPr>
        <w:t>употребление  наркотических</w:t>
      </w:r>
      <w:proofErr w:type="gramEnd"/>
      <w:r w:rsidRPr="00174632">
        <w:rPr>
          <w:rFonts w:ascii="Times New Roman" w:eastAsia="Times New Roman" w:hAnsi="Times New Roman" w:cs="Times New Roman"/>
          <w:color w:val="000000"/>
          <w:sz w:val="21"/>
          <w:szCs w:val="21"/>
          <w:lang w:eastAsia="ru-RU"/>
        </w:rPr>
        <w:t xml:space="preserve"> средств или психотропных веществ без назначения врача либо новых потенциально опасных </w:t>
      </w:r>
      <w:proofErr w:type="spellStart"/>
      <w:r w:rsidRPr="00174632">
        <w:rPr>
          <w:rFonts w:ascii="Times New Roman" w:eastAsia="Times New Roman" w:hAnsi="Times New Roman" w:cs="Times New Roman"/>
          <w:color w:val="000000"/>
          <w:sz w:val="21"/>
          <w:szCs w:val="21"/>
          <w:lang w:eastAsia="ru-RU"/>
        </w:rPr>
        <w:t>психоактивных</w:t>
      </w:r>
      <w:proofErr w:type="spellEnd"/>
      <w:r w:rsidRPr="00174632">
        <w:rPr>
          <w:rFonts w:ascii="Times New Roman" w:eastAsia="Times New Roman" w:hAnsi="Times New Roman" w:cs="Times New Roman"/>
          <w:color w:val="000000"/>
          <w:sz w:val="21"/>
          <w:szCs w:val="21"/>
          <w:lang w:eastAsia="ru-RU"/>
        </w:rPr>
        <w:t xml:space="preserve"> веществ иностранные граждане привлекаются к административной ответственности и выдворению за пределы Российской Федерации, что предусматривает последующий запрет въезда в Российскую Федерацию на 5 лет (ст.ст.6.8, 6.9 КоАП РФ).</w:t>
      </w:r>
    </w:p>
    <w:p w:rsidR="00174632" w:rsidRPr="00174632" w:rsidRDefault="00174632" w:rsidP="00174632">
      <w:pPr>
        <w:numPr>
          <w:ilvl w:val="0"/>
          <w:numId w:val="5"/>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Для сведения: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r w:rsidRPr="00174632">
        <w:rPr>
          <w:rFonts w:ascii="Times New Roman" w:eastAsia="Times New Roman" w:hAnsi="Times New Roman" w:cs="Times New Roman"/>
          <w:color w:val="000000"/>
          <w:sz w:val="21"/>
          <w:szCs w:val="21"/>
          <w:u w:val="single"/>
          <w:lang w:eastAsia="ru-RU"/>
        </w:rPr>
        <w:t>порядке</w:t>
      </w:r>
      <w:r w:rsidRPr="00174632">
        <w:rPr>
          <w:rFonts w:ascii="Times New Roman" w:eastAsia="Times New Roman" w:hAnsi="Times New Roman" w:cs="Times New Roman"/>
          <w:color w:val="000000"/>
          <w:sz w:val="21"/>
          <w:szCs w:val="21"/>
          <w:lang w:eastAsia="ru-RU"/>
        </w:rPr>
        <w:t>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u w:val="single"/>
          <w:lang w:eastAsia="ru-RU"/>
        </w:rPr>
        <w:t>ПРОВЕДЕНИЕ МЕДИЦИНСКОГО ОСВИДЕТЕЛЬСТВОВАНИЯ:</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(правовое основание - ст.44 Федерального Закона «О наркотических средствах и психотропных веществах № 3-ФЗ от 08.01.1998 </w:t>
      </w:r>
      <w:proofErr w:type="gramStart"/>
      <w:r w:rsidRPr="00174632">
        <w:rPr>
          <w:rFonts w:ascii="Times New Roman" w:eastAsia="Times New Roman" w:hAnsi="Times New Roman" w:cs="Times New Roman"/>
          <w:color w:val="000000"/>
          <w:sz w:val="21"/>
          <w:szCs w:val="21"/>
          <w:lang w:eastAsia="ru-RU"/>
        </w:rPr>
        <w:t>г. )</w:t>
      </w:r>
      <w:proofErr w:type="gramEnd"/>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proofErr w:type="spellStart"/>
      <w:r w:rsidRPr="00174632">
        <w:rPr>
          <w:rFonts w:ascii="Times New Roman" w:eastAsia="Times New Roman" w:hAnsi="Times New Roman" w:cs="Times New Roman"/>
          <w:color w:val="000000"/>
          <w:sz w:val="21"/>
          <w:szCs w:val="21"/>
          <w:lang w:eastAsia="ru-RU"/>
        </w:rPr>
        <w:t>психоактивное</w:t>
      </w:r>
      <w:proofErr w:type="spellEnd"/>
      <w:r w:rsidRPr="00174632">
        <w:rPr>
          <w:rFonts w:ascii="Times New Roman" w:eastAsia="Times New Roman" w:hAnsi="Times New Roman" w:cs="Times New Roman"/>
          <w:color w:val="000000"/>
          <w:sz w:val="21"/>
          <w:szCs w:val="21"/>
          <w:lang w:eastAsia="ru-RU"/>
        </w:rPr>
        <w:t xml:space="preserve"> вещество, может быть направлено на медицинское освидетельствование.</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u w:val="single"/>
          <w:lang w:eastAsia="ru-RU"/>
        </w:rPr>
        <w:t>ПРАВОВЫЕ ПОСЛЕДСТВИЯ ОТКАЗА ОТ ПРОХОЖДЕНИЯ МЕДИЦИНСКОГО ОСВИДЕТЕЛЬСТВОВАНИЯ:</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В случае отказа от медицинского освидетельствования граждане, в отношении которых имелись основания полагать, что они потребляли наркотическое средство или психотропное вещество без назначения врача, либо новое потенциально опасное </w:t>
      </w:r>
      <w:proofErr w:type="spellStart"/>
      <w:r w:rsidRPr="00174632">
        <w:rPr>
          <w:rFonts w:ascii="Times New Roman" w:eastAsia="Times New Roman" w:hAnsi="Times New Roman" w:cs="Times New Roman"/>
          <w:color w:val="000000"/>
          <w:sz w:val="21"/>
          <w:szCs w:val="21"/>
          <w:lang w:eastAsia="ru-RU"/>
        </w:rPr>
        <w:t>психоактивное</w:t>
      </w:r>
      <w:proofErr w:type="spellEnd"/>
      <w:r w:rsidRPr="00174632">
        <w:rPr>
          <w:rFonts w:ascii="Times New Roman" w:eastAsia="Times New Roman" w:hAnsi="Times New Roman" w:cs="Times New Roman"/>
          <w:color w:val="000000"/>
          <w:sz w:val="21"/>
          <w:szCs w:val="21"/>
          <w:lang w:eastAsia="ru-RU"/>
        </w:rPr>
        <w:t xml:space="preserve"> вещество, могут быть привлечены к ответственности в соответствии с </w:t>
      </w:r>
      <w:r w:rsidRPr="00174632">
        <w:rPr>
          <w:rFonts w:ascii="Times New Roman" w:eastAsia="Times New Roman" w:hAnsi="Times New Roman" w:cs="Times New Roman"/>
          <w:color w:val="000000"/>
          <w:sz w:val="21"/>
          <w:szCs w:val="21"/>
          <w:u w:val="single"/>
          <w:lang w:eastAsia="ru-RU"/>
        </w:rPr>
        <w:t>ч. 1</w:t>
      </w:r>
      <w:r w:rsidRPr="00174632">
        <w:rPr>
          <w:rFonts w:ascii="Times New Roman" w:eastAsia="Times New Roman" w:hAnsi="Times New Roman" w:cs="Times New Roman"/>
          <w:color w:val="000000"/>
          <w:sz w:val="21"/>
          <w:szCs w:val="21"/>
          <w:lang w:eastAsia="ru-RU"/>
        </w:rPr>
        <w:t> или </w:t>
      </w:r>
      <w:r w:rsidRPr="00174632">
        <w:rPr>
          <w:rFonts w:ascii="Times New Roman" w:eastAsia="Times New Roman" w:hAnsi="Times New Roman" w:cs="Times New Roman"/>
          <w:color w:val="000000"/>
          <w:sz w:val="21"/>
          <w:szCs w:val="21"/>
          <w:u w:val="single"/>
          <w:lang w:eastAsia="ru-RU"/>
        </w:rPr>
        <w:t>ч. 3 ст. 19.3</w:t>
      </w:r>
      <w:r w:rsidRPr="00174632">
        <w:rPr>
          <w:rFonts w:ascii="Times New Roman" w:eastAsia="Times New Roman" w:hAnsi="Times New Roman" w:cs="Times New Roman"/>
          <w:color w:val="000000"/>
          <w:sz w:val="21"/>
          <w:szCs w:val="21"/>
          <w:lang w:eastAsia="ru-RU"/>
        </w:rPr>
        <w:t> КоАП РФ за неповиновение законному распоряжению или требованию сотрудника полиции или сотрудника органов по контролю за оборотом наркотических средств и психотропных веществ в связи с исполнением ими служебных обязанностей, а равно за воспрепятствование исполнению ими служебных обязанностей.</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Законодательством Российской Федерации для лиц, больных наркоманией, устанавливаются ограничения на занятия отдельными видами профессиональной деятельности (занятие определенных должностей) и деятельности, связанной с источниками повышенной опасности (в том числе, получение водительского удостоверения, лицензии на оружие).</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 xml:space="preserve">СООБЩИТЬ О ПРЕСТУПЛЕНИИ ИЛИ ДОБРОВОЛЬНО СДАТЬ НАРКОТИЧЕСКИЕ СРЕДСТВА ВЫ МОЖЕТЕ В УПРАВЛЕНИЕ ФЕДЕРАЛЬНОЙ СЛУЖБЫ РОССИЙСКОЙ ФЕДЕРАЦИИПО КОНТРОЛЮ ЗА ОБОРОТОМ НАРКОТИКОВ </w:t>
      </w:r>
      <w:proofErr w:type="gramStart"/>
      <w:r w:rsidRPr="00174632">
        <w:rPr>
          <w:rFonts w:ascii="Times New Roman" w:eastAsia="Times New Roman" w:hAnsi="Times New Roman" w:cs="Times New Roman"/>
          <w:b/>
          <w:bCs/>
          <w:color w:val="000000"/>
          <w:sz w:val="21"/>
          <w:szCs w:val="21"/>
          <w:lang w:eastAsia="ru-RU"/>
        </w:rPr>
        <w:t>или  В</w:t>
      </w:r>
      <w:proofErr w:type="gramEnd"/>
      <w:r w:rsidRPr="00174632">
        <w:rPr>
          <w:rFonts w:ascii="Times New Roman" w:eastAsia="Times New Roman" w:hAnsi="Times New Roman" w:cs="Times New Roman"/>
          <w:b/>
          <w:bCs/>
          <w:color w:val="000000"/>
          <w:sz w:val="21"/>
          <w:szCs w:val="21"/>
          <w:lang w:eastAsia="ru-RU"/>
        </w:rPr>
        <w:t xml:space="preserve"> ПОЛИЦИЮ.</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ПОМНИТЕ, наркотики не помогают решить проблемы, наркомания – болезнь, разрушающая душу и тело! Употребление наркотиков - один из путей заражения ВИЧ-инфекцией. Наиболее частые причины смерти наркоманов – передозировка, СПИД, убийство, самоубийство, гепатит В и С.</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ОТКАЗЫВАЯСЬ ОТ НАРКОТИКОВ, ВЫ ВЫБИРАЕТЕ ЖИЗНЬ!</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РЕКОМЕНДАЦИИ ПО ТАКТИКЕ РЕАГИРОВАНИЯ НА СИТУАЦИЮ ПОТРЕБЛЕНИЯ ПАВ (</w:t>
      </w:r>
      <w:proofErr w:type="spellStart"/>
      <w:r w:rsidRPr="00174632">
        <w:rPr>
          <w:rFonts w:ascii="Times New Roman" w:eastAsia="Times New Roman" w:hAnsi="Times New Roman" w:cs="Times New Roman"/>
          <w:b/>
          <w:bCs/>
          <w:i/>
          <w:iCs/>
          <w:color w:val="000000"/>
          <w:sz w:val="21"/>
          <w:szCs w:val="21"/>
          <w:lang w:eastAsia="ru-RU"/>
        </w:rPr>
        <w:t>психоактивных</w:t>
      </w:r>
      <w:proofErr w:type="spellEnd"/>
      <w:r w:rsidRPr="00174632">
        <w:rPr>
          <w:rFonts w:ascii="Times New Roman" w:eastAsia="Times New Roman" w:hAnsi="Times New Roman" w:cs="Times New Roman"/>
          <w:b/>
          <w:bCs/>
          <w:i/>
          <w:iCs/>
          <w:color w:val="000000"/>
          <w:sz w:val="21"/>
          <w:szCs w:val="21"/>
          <w:lang w:eastAsia="ru-RU"/>
        </w:rPr>
        <w:t xml:space="preserve"> веществ)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При подозрении в том, что подросток потребляет наркотики: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при проведении всех действий обязательно присутствие двоих педагогов;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предложите показать подростку содержимое карманов, личных вещей, при этом положив подозрительные вещества на письменный стол, парту;</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после предоставления содержимого вещей предложите подростку отойти на расстояние от объекта не менее двух метров;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по возможности процесс проведения всех действий можно зафиксировать на видеокамеру или камеру мобильного телефона;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внимательно следите за поведением подростка, так как в процессе предоставления содержимого вещей, последний может попытаться их уничтожить (съесть, сдуть, выбросить в окно и т.д.), не оставляйте его в помещении одного;</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нельзя самим дотрагиваться до упаковки подозрительных веществ, самих веществ, так как это в дальнейшем может уничтожить вещественные доказательства;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не пытайтесь попробовать подозрительное вещество на вкус, почувствовать его запах, так как это может навредить здоровью;</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в последующем необходимо вызвать милицию по телефону 102 для приезда следственно-оперативной группы;</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 При появлении сведений об учащихся, потребляющих наркотики, мест потребления наркотиков, либо их реализации:</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если подросток находится в состоянии наркотического опьянения, либо в неадекватном состоянии, необходимо обеспечить безопасность его и окружающих, обеспечить оказание медицинской помощи (вызов скорой помощи тел. 103), информировать родителей либо лиц их заменяющих и работников милиции;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при подозрении об употреблении наркотиков подростком, при наличии признаков их потребления, а также поступлении информации о местах возможного потребления и сбыта наркотиков направлять информационное письмо в территориальный ОВД;</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xml:space="preserve">- в случае появления сведений, не терпящих принятия безотлагательных мер, информацию передать по телефону сотрудникам </w:t>
      </w:r>
      <w:proofErr w:type="spellStart"/>
      <w:r w:rsidRPr="00174632">
        <w:rPr>
          <w:rFonts w:ascii="Times New Roman" w:eastAsia="Times New Roman" w:hAnsi="Times New Roman" w:cs="Times New Roman"/>
          <w:color w:val="000000"/>
          <w:sz w:val="21"/>
          <w:szCs w:val="21"/>
          <w:lang w:eastAsia="ru-RU"/>
        </w:rPr>
        <w:t>наркоконтроля</w:t>
      </w:r>
      <w:proofErr w:type="spellEnd"/>
      <w:r w:rsidRPr="00174632">
        <w:rPr>
          <w:rFonts w:ascii="Times New Roman" w:eastAsia="Times New Roman" w:hAnsi="Times New Roman" w:cs="Times New Roman"/>
          <w:color w:val="000000"/>
          <w:sz w:val="21"/>
          <w:szCs w:val="21"/>
          <w:lang w:eastAsia="ru-RU"/>
        </w:rPr>
        <w:t xml:space="preserve"> либо инспекции по делам несовершеннолетних.</w:t>
      </w:r>
    </w:p>
    <w:p w:rsidR="00174632" w:rsidRPr="00174632" w:rsidRDefault="00174632" w:rsidP="00174632">
      <w:pPr>
        <w:numPr>
          <w:ilvl w:val="0"/>
          <w:numId w:val="6"/>
        </w:num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u w:val="single"/>
          <w:lang w:eastAsia="ru-RU"/>
        </w:rPr>
        <w:t>ПОСЛЕДОВАТЕЛЬНОСТЬ ДЕЙСТВИЙ ПЕДАГОГОВ</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ПРИ ПОДОЗРЕНИИ НА УПОТРЕБЛЕНИЕ НЕСОВЕРШЕННОЛЕТНИМИ НАРКОТИКОВ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u w:val="single"/>
          <w:lang w:eastAsia="ru-RU"/>
        </w:rPr>
        <w:t>1. Действия педагога при подозрении нахождения учащегося в состоянии алкогольного или наркотического опьянения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Если Вы наблюдаете неадекватное поведение (или странное состояние) у учащегося и подозреваете, что это может быть связано с употреблением ПАВ, в таком случае необходимо:</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1. Удалить учащегося из класса, отделить его от одноклассников.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2. Немедленно поставить в известность администрацию школы.</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3. Срочно вызвать медицинского работника школы. Если состояние ребенка тяжелое (потеря сознания, бред, состояние паники или другие критические признаки), необходимо вызвать скорую помощь.</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4. В случае, когда состояние подростка может быть расценено как алкогольное или наркотическое опьянение, необходимо известить о случившемся родителей (законных представителей).</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5. Нецелесообразно проводить немедленно разбирательство о причинах и обстоятельствах употребления алкоголя или наркотиков. Собеседование с подростком по этому случаю следует провести после встречи с родителями и медицинским работником, т.е. после получения объективной информации о возможностях и путях коррекционного вмешательства.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6. При совершении подростком в наркотической интоксикации или алкогольном опьянении хулиганских действий, целесообразно прибегнуть к помощи правоохранительных органов.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Нельзя отправлять ребенка домой, тем более одного, так как в таком состоянии с ним может произойти несчастный случай (он может попасть по машину, травмироваться при потере сознания и пр.).</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u w:val="single"/>
          <w:lang w:eastAsia="ru-RU"/>
        </w:rPr>
        <w:t>2. Действия педагога при возникновении подозрения периодического употребления несовершеннолетним наркотиков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Если Вы подозреваете учащегося в злоупотреблении наркотиков, то наиболее оправданы следующие действия: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1. Корректно сообщить о своих подозрениях родителям (законным представителям) данного ребенка.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2. При подозрении на групповое потребление наркотиков провести повторные беседы с родителями всех членов группы. В ряде случаев это целесообразно осуществить в виде собрания с приглашением врача психиатра-нарколога, работника правоохранительных органов.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3. Организовать индивидуальные встречи подростков и/или их родителей с врачом-наркологом.</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4. 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u w:val="single"/>
          <w:lang w:eastAsia="ru-RU"/>
        </w:rPr>
        <w:t>РЕКОМЕНДАЦИИ ДЛЯ РОДИТЕЛЕЙ ПО ПРОФИЛАКТИКЕ</w:t>
      </w:r>
      <w:r w:rsidRPr="00174632">
        <w:rPr>
          <w:rFonts w:ascii="Times New Roman" w:eastAsia="Times New Roman" w:hAnsi="Times New Roman" w:cs="Times New Roman"/>
          <w:b/>
          <w:bCs/>
          <w:color w:val="000000"/>
          <w:sz w:val="21"/>
          <w:szCs w:val="21"/>
          <w:lang w:eastAsia="ru-RU"/>
        </w:rPr>
        <w:t> УПОТРЕБЛЕНИЯ ПСИХОАКТИВНЫХ ВЕЩЕСТВ СРЕДИ НЕСОВЕРШЕННОЛЕТНИХ</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i/>
          <w:iCs/>
          <w:color w:val="000000"/>
          <w:sz w:val="21"/>
          <w:szCs w:val="21"/>
          <w:lang w:eastAsia="ru-RU"/>
        </w:rPr>
        <w:t>Почему подростки начинают пробовать наркотики?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возможно, это выражение внутреннего протеста;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может, это знак принадлежности к </w:t>
      </w:r>
      <w:r w:rsidRPr="00174632">
        <w:rPr>
          <w:rFonts w:ascii="Times New Roman" w:eastAsia="Times New Roman" w:hAnsi="Times New Roman" w:cs="Times New Roman"/>
          <w:i/>
          <w:iCs/>
          <w:color w:val="000000"/>
          <w:sz w:val="21"/>
          <w:szCs w:val="21"/>
          <w:lang w:eastAsia="ru-RU"/>
        </w:rPr>
        <w:t>определенной</w:t>
      </w:r>
      <w:r w:rsidRPr="00174632">
        <w:rPr>
          <w:rFonts w:ascii="Times New Roman" w:eastAsia="Times New Roman" w:hAnsi="Times New Roman" w:cs="Times New Roman"/>
          <w:color w:val="000000"/>
          <w:sz w:val="21"/>
          <w:szCs w:val="21"/>
          <w:lang w:eastAsia="ru-RU"/>
        </w:rPr>
        <w:t> группе;</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это риск, а потому интересно;</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это приносит приятные ощущения;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это помогает чувствовать себя взрослым;</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это помогает забыть о проблемах;</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он не умеет говорить «нет».</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i/>
          <w:iCs/>
          <w:color w:val="000000"/>
          <w:sz w:val="21"/>
          <w:szCs w:val="21"/>
          <w:lang w:eastAsia="ru-RU"/>
        </w:rPr>
        <w:t>Если вы подозреваете, что подросток склонен к употреблению наркотиков или употребляет наркотики: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Не читайте мораль.</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Ни в коем случае не угрожайте и не наказывайте их.</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Разговаривайте с детьми. Если вы не общаетесь, значит, отдаляетесь друг от друга.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Умейте слушать – внимательно, с пониманием, не перебивая и не настаивая на своем.</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Рассказывайте им о себе. Пусть ваши дети знают, что вы готовы поделиться с ними, а не уходите в себя.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Будьте рядом – важно, чтобы подростки понимали, что дверь к вам открыта, и всегда есть возможность побыть и поговорить с вами.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Будьте тверды и последовательны. Не выставляйте условий, которые не можете выполнить. Ребенок должен знать, чего от вас ожидать.</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Старайтесь делать все вместе. Планируйте общие интересные дела. Нужно как можно активнее развивать интересы подростка, чтобы дать им альтернативу, если вдруг им предстоит сделать выбор, где одним из предложенных вариантов будет наркотик.</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Общайтесь с их друзьями. Подросток ведет себя по-другому, находясь под влиянием окружения.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Не запугивайте. Ребенок может перестать вам доверять.</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Не подавляйте волю подростков. Предоставьте им выбор в принятии решения. Давайте им возможность отстаивать свое мнение. Они должны научиться говорить «нет». И вы должны помочь им в этом.</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Помните, что дети нуждаются в вашей поддержке. Помогите поверить им в свои силы.</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i/>
          <w:iCs/>
          <w:color w:val="000000"/>
          <w:sz w:val="21"/>
          <w:szCs w:val="21"/>
          <w:lang w:eastAsia="ru-RU"/>
        </w:rPr>
        <w:t>Признаки употребления наркотических веществ:</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Наркомания является быстропрогрессирующим заболеванием, поэтому, чем раньше вы обнаружите, что ребенок употребляет наркотики, тем эффективнее и быстрее ему можно будет помочь. Но распознать наркомана (особенно с небольшим стажем) чрезвычайно трудно. К тому же многие наркоманы используют инсулиновые иглы, не оставляющие следов от укола.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Когда же стоит бить тревогу? Когда для этого есть серьезные основания?</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i/>
          <w:iCs/>
          <w:color w:val="000000"/>
          <w:sz w:val="21"/>
          <w:szCs w:val="21"/>
          <w:lang w:eastAsia="ru-RU"/>
        </w:rPr>
        <w:t>Признаки, которые должны насторожить взрослых:</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бледность кожи;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расширенные или суженные зрачки;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покрасневшие или мутные глаза;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замедленная речь;</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частые простуды;</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плохая координация движений;</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следы от уколов, порезы, синяки;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свернутые в трубочку бумажки, фольга;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маленькие ложечки, капсулы, пузырьки, неизвестные таблетки, порошки.</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i/>
          <w:iCs/>
          <w:color w:val="000000"/>
          <w:sz w:val="21"/>
          <w:szCs w:val="21"/>
          <w:lang w:eastAsia="ru-RU"/>
        </w:rPr>
        <w:t>Изменения в поведении: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нарастающее безразличие, высказывания о бессмыслии жизни;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уход из дома и прогулы в школе;</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ухудшение памяти, падение успеваемости;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невозможность сосредоточиться;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бессонница, чередующаяся с сонливостью;</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болезненная реакция на критику, агрессивность;</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частая и резкая смена настроения;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необычные просьбы дать денег или появление сумм неизвестного происхождения;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пропажа из дома ценностей, книг, одежды;</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 частые необъяснимые телефонные звонки</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i/>
          <w:iCs/>
          <w:color w:val="000000"/>
          <w:sz w:val="21"/>
          <w:szCs w:val="21"/>
          <w:lang w:eastAsia="ru-RU"/>
        </w:rPr>
        <w:t>Вы должны знать,</w:t>
      </w:r>
      <w:r w:rsidRPr="00174632">
        <w:rPr>
          <w:rFonts w:ascii="Times New Roman" w:eastAsia="Times New Roman" w:hAnsi="Times New Roman" w:cs="Times New Roman"/>
          <w:color w:val="000000"/>
          <w:sz w:val="21"/>
          <w:szCs w:val="21"/>
          <w:lang w:eastAsia="ru-RU"/>
        </w:rPr>
        <w:t> что наиболее вероятный возраст вовлечения в наркотическую зависимость – 9-19 лет; наркотическая зависимость может наступить после 2-10 инъекций героина.</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p>
    <w:p w:rsidR="00174632" w:rsidRPr="00174632" w:rsidRDefault="00174632" w:rsidP="00174632">
      <w:pPr>
        <w:numPr>
          <w:ilvl w:val="0"/>
          <w:numId w:val="7"/>
        </w:num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Будьте внимательны к своим детям!</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noProof/>
          <w:color w:val="000000"/>
          <w:sz w:val="21"/>
          <w:szCs w:val="21"/>
          <w:lang w:eastAsia="ru-RU"/>
        </w:rPr>
        <w:drawing>
          <wp:inline distT="0" distB="0" distL="0" distR="0" wp14:anchorId="48C9CA73" wp14:editId="006870A7">
            <wp:extent cx="4292269" cy="2238375"/>
            <wp:effectExtent l="0" t="0" r="0" b="0"/>
            <wp:docPr id="3" name="Рисунок 3" descr="https://fsd.multiurok.ru/html/2019/06/20/s_5d0b4f3db88b6/1176339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6/20/s_5d0b4f3db88b6/1176339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269" cy="2238375"/>
                    </a:xfrm>
                    <a:prstGeom prst="rect">
                      <a:avLst/>
                    </a:prstGeom>
                    <a:noFill/>
                    <a:ln>
                      <a:noFill/>
                    </a:ln>
                  </pic:spPr>
                </pic:pic>
              </a:graphicData>
            </a:graphic>
          </wp:inline>
        </w:drawing>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ИНФОРМАЦИЯ О ПРОВЕДЕНИИ ДОБРОВОЛЬНОГО </w:t>
      </w:r>
      <w:r w:rsidRPr="00174632">
        <w:rPr>
          <w:rFonts w:ascii="Times New Roman" w:eastAsia="Times New Roman" w:hAnsi="Times New Roman" w:cs="Times New Roman"/>
          <w:b/>
          <w:bCs/>
          <w:color w:val="000000"/>
          <w:sz w:val="21"/>
          <w:szCs w:val="21"/>
          <w:u w:val="single"/>
          <w:lang w:eastAsia="ru-RU"/>
        </w:rPr>
        <w:t>АНОНИМНОГО ИНФОРМИРОВАННОГО ТЕСТИРОВАНИЯ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В соответствии с распоряжением главы администрации (губернатора) Краснодарского края от 09 сентября 2011 года №1397 «О проведении анонимного добровольного информированного тестирования учащихся общеобразовательных школ, учреждений начального и среднего профессионального образования, студентов высших учебных заведений».</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План мероприятий по проведению тестирования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Подготовительный этап (сентябрь)</w:t>
      </w:r>
      <w:r w:rsidRPr="00174632">
        <w:rPr>
          <w:rFonts w:ascii="Times New Roman" w:eastAsia="Times New Roman" w:hAnsi="Times New Roman" w:cs="Times New Roman"/>
          <w:color w:val="000000"/>
          <w:sz w:val="21"/>
          <w:szCs w:val="21"/>
          <w:lang w:eastAsia="ru-RU"/>
        </w:rPr>
        <w:br/>
        <w:t>1. Организация информационно-разъяснительной работы с педагогами, родителями, учащимися по проведению тестирования</w:t>
      </w:r>
      <w:r w:rsidRPr="00174632">
        <w:rPr>
          <w:rFonts w:ascii="Times New Roman" w:eastAsia="Times New Roman" w:hAnsi="Times New Roman" w:cs="Times New Roman"/>
          <w:color w:val="000000"/>
          <w:sz w:val="21"/>
          <w:szCs w:val="21"/>
          <w:lang w:eastAsia="ru-RU"/>
        </w:rPr>
        <w:br/>
        <w:t>2. Сбор согласий с родителей детей до 15 лет на участие их ребенка в тестировании.</w:t>
      </w:r>
      <w:r w:rsidRPr="00174632">
        <w:rPr>
          <w:rFonts w:ascii="Times New Roman" w:eastAsia="Times New Roman" w:hAnsi="Times New Roman" w:cs="Times New Roman"/>
          <w:color w:val="000000"/>
          <w:sz w:val="21"/>
          <w:szCs w:val="21"/>
          <w:lang w:eastAsia="ru-RU"/>
        </w:rPr>
        <w:br/>
        <w:t>3. Организация индивидуальной и групповой работы с учащимися (при необходимости).</w:t>
      </w:r>
      <w:r w:rsidRPr="00174632">
        <w:rPr>
          <w:rFonts w:ascii="Times New Roman" w:eastAsia="Times New Roman" w:hAnsi="Times New Roman" w:cs="Times New Roman"/>
          <w:color w:val="000000"/>
          <w:sz w:val="21"/>
          <w:szCs w:val="21"/>
          <w:lang w:eastAsia="ru-RU"/>
        </w:rPr>
        <w:br/>
        <w:t>4. Обсуждение предстоящего тестирования на школьном сайте. Сформированное позитивное отношение к проведению тестирования;</w:t>
      </w:r>
      <w:r w:rsidRPr="00174632">
        <w:rPr>
          <w:rFonts w:ascii="Times New Roman" w:eastAsia="Times New Roman" w:hAnsi="Times New Roman" w:cs="Times New Roman"/>
          <w:color w:val="000000"/>
          <w:sz w:val="21"/>
          <w:szCs w:val="21"/>
          <w:lang w:eastAsia="ru-RU"/>
        </w:rPr>
        <w:br/>
        <w:t>получение согласия родителей и учащихся на участие в тестировании</w:t>
      </w:r>
      <w:r w:rsidRPr="00174632">
        <w:rPr>
          <w:rFonts w:ascii="Times New Roman" w:eastAsia="Times New Roman" w:hAnsi="Times New Roman" w:cs="Times New Roman"/>
          <w:color w:val="000000"/>
          <w:sz w:val="21"/>
          <w:szCs w:val="21"/>
          <w:lang w:eastAsia="ru-RU"/>
        </w:rPr>
        <w:br/>
      </w: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Диагностический этап (октябрь-декабрь)</w:t>
      </w:r>
      <w:r w:rsidRPr="00174632">
        <w:rPr>
          <w:rFonts w:ascii="Times New Roman" w:eastAsia="Times New Roman" w:hAnsi="Times New Roman" w:cs="Times New Roman"/>
          <w:color w:val="000000"/>
          <w:sz w:val="21"/>
          <w:szCs w:val="21"/>
          <w:lang w:eastAsia="ru-RU"/>
        </w:rPr>
        <w:br/>
        <w:t>1. Подготовка помещений для проведения тестирования.</w:t>
      </w:r>
      <w:r w:rsidRPr="00174632">
        <w:rPr>
          <w:rFonts w:ascii="Times New Roman" w:eastAsia="Times New Roman" w:hAnsi="Times New Roman" w:cs="Times New Roman"/>
          <w:color w:val="000000"/>
          <w:sz w:val="21"/>
          <w:szCs w:val="21"/>
          <w:lang w:eastAsia="ru-RU"/>
        </w:rPr>
        <w:br/>
        <w:t xml:space="preserve">2. Подготовка списка учащихся. Номер </w:t>
      </w:r>
      <w:proofErr w:type="spellStart"/>
      <w:r w:rsidRPr="00174632">
        <w:rPr>
          <w:rFonts w:ascii="Times New Roman" w:eastAsia="Times New Roman" w:hAnsi="Times New Roman" w:cs="Times New Roman"/>
          <w:color w:val="000000"/>
          <w:sz w:val="21"/>
          <w:szCs w:val="21"/>
          <w:lang w:eastAsia="ru-RU"/>
        </w:rPr>
        <w:t>yчащемуся</w:t>
      </w:r>
      <w:proofErr w:type="spellEnd"/>
      <w:r w:rsidRPr="00174632">
        <w:rPr>
          <w:rFonts w:ascii="Times New Roman" w:eastAsia="Times New Roman" w:hAnsi="Times New Roman" w:cs="Times New Roman"/>
          <w:color w:val="000000"/>
          <w:sz w:val="21"/>
          <w:szCs w:val="21"/>
          <w:lang w:eastAsia="ru-RU"/>
        </w:rPr>
        <w:t xml:space="preserve"> присваивается во время тестирования.</w:t>
      </w:r>
      <w:r w:rsidRPr="00174632">
        <w:rPr>
          <w:rFonts w:ascii="Times New Roman" w:eastAsia="Times New Roman" w:hAnsi="Times New Roman" w:cs="Times New Roman"/>
          <w:color w:val="000000"/>
          <w:sz w:val="21"/>
          <w:szCs w:val="21"/>
          <w:lang w:eastAsia="ru-RU"/>
        </w:rPr>
        <w:br/>
        <w:t>3. Проведение тестирования.</w:t>
      </w:r>
      <w:r w:rsidRPr="00174632">
        <w:rPr>
          <w:rFonts w:ascii="Times New Roman" w:eastAsia="Times New Roman" w:hAnsi="Times New Roman" w:cs="Times New Roman"/>
          <w:color w:val="000000"/>
          <w:sz w:val="21"/>
          <w:szCs w:val="21"/>
          <w:lang w:eastAsia="ru-RU"/>
        </w:rPr>
        <w:br/>
        <w:t>4. В случае отрицательных данных все материалы тестирования выбрасываются, при положительном результате, анализ направляется на химико-</w:t>
      </w:r>
      <w:proofErr w:type="spellStart"/>
      <w:r w:rsidRPr="00174632">
        <w:rPr>
          <w:rFonts w:ascii="Times New Roman" w:eastAsia="Times New Roman" w:hAnsi="Times New Roman" w:cs="Times New Roman"/>
          <w:color w:val="000000"/>
          <w:sz w:val="21"/>
          <w:szCs w:val="21"/>
          <w:lang w:eastAsia="ru-RU"/>
        </w:rPr>
        <w:t>токсилогическую</w:t>
      </w:r>
      <w:proofErr w:type="spellEnd"/>
      <w:r w:rsidRPr="00174632">
        <w:rPr>
          <w:rFonts w:ascii="Times New Roman" w:eastAsia="Times New Roman" w:hAnsi="Times New Roman" w:cs="Times New Roman"/>
          <w:color w:val="000000"/>
          <w:sz w:val="21"/>
          <w:szCs w:val="21"/>
          <w:lang w:eastAsia="ru-RU"/>
        </w:rPr>
        <w:t xml:space="preserve"> экспертизу. Окончательные результаты через 3 дня при согласии ребенка доводятся до сведения родителей.</w:t>
      </w:r>
      <w:r w:rsidRPr="00174632">
        <w:rPr>
          <w:rFonts w:ascii="Times New Roman" w:eastAsia="Times New Roman" w:hAnsi="Times New Roman" w:cs="Times New Roman"/>
          <w:color w:val="000000"/>
          <w:sz w:val="21"/>
          <w:szCs w:val="21"/>
          <w:lang w:eastAsia="ru-RU"/>
        </w:rPr>
        <w:br/>
        <w:t>5. Для учащихся, не прошедших тестирование, но не отказавшихся от него, назначается дополнительный день для проведения тестирования. организованное проведение тестирования, благоприятная психологическая обстановка.</w:t>
      </w:r>
      <w:r w:rsidRPr="00174632">
        <w:rPr>
          <w:rFonts w:ascii="Times New Roman" w:eastAsia="Times New Roman" w:hAnsi="Times New Roman" w:cs="Times New Roman"/>
          <w:color w:val="000000"/>
          <w:sz w:val="21"/>
          <w:szCs w:val="21"/>
          <w:lang w:eastAsia="ru-RU"/>
        </w:rPr>
        <w:br/>
      </w: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Лечебно-профилактический, реабилитационный этап</w:t>
      </w:r>
      <w:r w:rsidRPr="00174632">
        <w:rPr>
          <w:rFonts w:ascii="Times New Roman" w:eastAsia="Times New Roman" w:hAnsi="Times New Roman" w:cs="Times New Roman"/>
          <w:color w:val="000000"/>
          <w:sz w:val="21"/>
          <w:szCs w:val="21"/>
          <w:lang w:eastAsia="ru-RU"/>
        </w:rPr>
        <w:br/>
        <w:t>1. При подтверждении положительного теста, получив согласие ребенка, врачи-наркологи сообщают об этом родителям, которые принимают решение о дальнейшем взаимодействии с наркологическим центром.</w:t>
      </w:r>
      <w:r w:rsidRPr="00174632">
        <w:rPr>
          <w:rFonts w:ascii="Times New Roman" w:eastAsia="Times New Roman" w:hAnsi="Times New Roman" w:cs="Times New Roman"/>
          <w:color w:val="000000"/>
          <w:sz w:val="21"/>
          <w:szCs w:val="21"/>
          <w:lang w:eastAsia="ru-RU"/>
        </w:rPr>
        <w:br/>
        <w:t>2. Образовательное учреждение получает информацию о количестве положительных тестов из общего числа протестированных. сокращение числа несовершеннолетних и молодежи допускающих эпизодическое употребление наркотиков, своевременное выявление и оказание помощи тем, кто употребляет наркотики регулярно.</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noProof/>
          <w:color w:val="000000"/>
          <w:sz w:val="21"/>
          <w:szCs w:val="21"/>
          <w:lang w:eastAsia="ru-RU"/>
        </w:rPr>
        <w:drawing>
          <wp:inline distT="0" distB="0" distL="0" distR="0" wp14:anchorId="4D953984" wp14:editId="70CC5823">
            <wp:extent cx="4448175" cy="1981200"/>
            <wp:effectExtent l="0" t="0" r="9525" b="0"/>
            <wp:docPr id="4" name="Рисунок 4" descr="https://fsd.multiurok.ru/html/2019/06/20/s_5d0b4f3db88b6/1176339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6/20/s_5d0b4f3db88b6/1176339_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1981200"/>
                    </a:xfrm>
                    <a:prstGeom prst="rect">
                      <a:avLst/>
                    </a:prstGeom>
                    <a:noFill/>
                    <a:ln>
                      <a:noFill/>
                    </a:ln>
                  </pic:spPr>
                </pic:pic>
              </a:graphicData>
            </a:graphic>
          </wp:inline>
        </w:drawing>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ДОБРОВОЛЬНОЕ АНОНИМНОЕ ИНФОРМИРОВАННОЕ ТЕСТИРОВАНИЕ</w:t>
      </w:r>
      <w:r w:rsidRPr="00174632">
        <w:rPr>
          <w:rFonts w:ascii="Times New Roman" w:eastAsia="Times New Roman" w:hAnsi="Times New Roman" w:cs="Times New Roman"/>
          <w:color w:val="000000"/>
          <w:sz w:val="21"/>
          <w:szCs w:val="21"/>
          <w:lang w:eastAsia="ru-RU"/>
        </w:rPr>
        <w:br/>
        <w:t>- школьникам выдаются пронумерованные одноразовые стаканы;</w:t>
      </w:r>
      <w:r w:rsidRPr="00174632">
        <w:rPr>
          <w:rFonts w:ascii="Times New Roman" w:eastAsia="Times New Roman" w:hAnsi="Times New Roman" w:cs="Times New Roman"/>
          <w:color w:val="000000"/>
          <w:sz w:val="21"/>
          <w:szCs w:val="21"/>
          <w:lang w:eastAsia="ru-RU"/>
        </w:rPr>
        <w:br/>
        <w:t>- после сбора биологической жидкости (мочи), стаканы передаются медицинскому работнику наркологического диспансера, проводящему тестирование;</w:t>
      </w:r>
      <w:r w:rsidRPr="00174632">
        <w:rPr>
          <w:rFonts w:ascii="Times New Roman" w:eastAsia="Times New Roman" w:hAnsi="Times New Roman" w:cs="Times New Roman"/>
          <w:color w:val="000000"/>
          <w:sz w:val="21"/>
          <w:szCs w:val="21"/>
          <w:lang w:eastAsia="ru-RU"/>
        </w:rPr>
        <w:br/>
        <w:t>- медицинский работник делит биологический материал на 2 стакана;</w:t>
      </w:r>
      <w:r w:rsidRPr="00174632">
        <w:rPr>
          <w:rFonts w:ascii="Times New Roman" w:eastAsia="Times New Roman" w:hAnsi="Times New Roman" w:cs="Times New Roman"/>
          <w:color w:val="000000"/>
          <w:sz w:val="21"/>
          <w:szCs w:val="21"/>
          <w:lang w:eastAsia="ru-RU"/>
        </w:rPr>
        <w:br/>
        <w:t>- опускает тест-полоску в один стакан;</w:t>
      </w:r>
      <w:r w:rsidRPr="00174632">
        <w:rPr>
          <w:rFonts w:ascii="Times New Roman" w:eastAsia="Times New Roman" w:hAnsi="Times New Roman" w:cs="Times New Roman"/>
          <w:color w:val="000000"/>
          <w:sz w:val="21"/>
          <w:szCs w:val="21"/>
          <w:lang w:eastAsia="ru-RU"/>
        </w:rPr>
        <w:br/>
        <w:t>- результаты тестирования заносятся в список школьников, в котором указаны номера, полученных ими стаканов;</w:t>
      </w:r>
      <w:r w:rsidRPr="00174632">
        <w:rPr>
          <w:rFonts w:ascii="Times New Roman" w:eastAsia="Times New Roman" w:hAnsi="Times New Roman" w:cs="Times New Roman"/>
          <w:color w:val="000000"/>
          <w:sz w:val="21"/>
          <w:szCs w:val="21"/>
          <w:lang w:eastAsia="ru-RU"/>
        </w:rPr>
        <w:br/>
        <w:t>- после получения отрицательного результата, тесты, биологическая жидкость из двух стаканов, стаканы опускаются в 0,2 % раствор «</w:t>
      </w:r>
      <w:proofErr w:type="spellStart"/>
      <w:r w:rsidRPr="00174632">
        <w:rPr>
          <w:rFonts w:ascii="Times New Roman" w:eastAsia="Times New Roman" w:hAnsi="Times New Roman" w:cs="Times New Roman"/>
          <w:color w:val="000000"/>
          <w:sz w:val="21"/>
          <w:szCs w:val="21"/>
          <w:lang w:eastAsia="ru-RU"/>
        </w:rPr>
        <w:t>Пюржавель</w:t>
      </w:r>
      <w:proofErr w:type="spellEnd"/>
      <w:r w:rsidRPr="00174632">
        <w:rPr>
          <w:rFonts w:ascii="Times New Roman" w:eastAsia="Times New Roman" w:hAnsi="Times New Roman" w:cs="Times New Roman"/>
          <w:color w:val="000000"/>
          <w:sz w:val="21"/>
          <w:szCs w:val="21"/>
          <w:lang w:eastAsia="ru-RU"/>
        </w:rPr>
        <w:t>» (все отдельно);</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В случае положительного результата биологическая жидкость из второго стакана сливается в специальные контейнеры, упаковывается и направляется на химико-</w:t>
      </w:r>
      <w:proofErr w:type="spellStart"/>
      <w:r w:rsidRPr="00174632">
        <w:rPr>
          <w:rFonts w:ascii="Times New Roman" w:eastAsia="Times New Roman" w:hAnsi="Times New Roman" w:cs="Times New Roman"/>
          <w:color w:val="000000"/>
          <w:sz w:val="21"/>
          <w:szCs w:val="21"/>
          <w:lang w:eastAsia="ru-RU"/>
        </w:rPr>
        <w:t>токсилогическуюэкспертизу</w:t>
      </w:r>
      <w:proofErr w:type="spellEnd"/>
      <w:r w:rsidRPr="00174632">
        <w:rPr>
          <w:rFonts w:ascii="Times New Roman" w:eastAsia="Times New Roman" w:hAnsi="Times New Roman" w:cs="Times New Roman"/>
          <w:color w:val="000000"/>
          <w:sz w:val="21"/>
          <w:szCs w:val="21"/>
          <w:lang w:eastAsia="ru-RU"/>
        </w:rPr>
        <w:t>;</w:t>
      </w:r>
      <w:r w:rsidRPr="00174632">
        <w:rPr>
          <w:rFonts w:ascii="Times New Roman" w:eastAsia="Times New Roman" w:hAnsi="Times New Roman" w:cs="Times New Roman"/>
          <w:color w:val="000000"/>
          <w:sz w:val="21"/>
          <w:szCs w:val="21"/>
          <w:lang w:eastAsia="ru-RU"/>
        </w:rPr>
        <w:br/>
        <w:t>- в случае подтверждения положительного результата теста, врач нарколог связывается с тестируемым, и они договариваются о дальнейших действиях (реабилитации или лечении);</w:t>
      </w:r>
      <w:r w:rsidRPr="00174632">
        <w:rPr>
          <w:rFonts w:ascii="Times New Roman" w:eastAsia="Times New Roman" w:hAnsi="Times New Roman" w:cs="Times New Roman"/>
          <w:color w:val="000000"/>
          <w:sz w:val="21"/>
          <w:szCs w:val="21"/>
          <w:lang w:eastAsia="ru-RU"/>
        </w:rPr>
        <w:br/>
        <w:t>- информация о положительных результатах тестов не разглашается и не сообщается никому, кроме самого тестируемого.</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noProof/>
          <w:color w:val="000000"/>
          <w:sz w:val="21"/>
          <w:szCs w:val="21"/>
          <w:lang w:eastAsia="ru-RU"/>
        </w:rPr>
        <w:drawing>
          <wp:inline distT="0" distB="0" distL="0" distR="0" wp14:anchorId="2C41FC12" wp14:editId="7A701753">
            <wp:extent cx="4752975" cy="2847975"/>
            <wp:effectExtent l="0" t="0" r="9525" b="9525"/>
            <wp:docPr id="5" name="Рисунок 5" descr="https://fsd.multiurok.ru/html/2019/06/20/s_5d0b4f3db88b6/1176339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6/20/s_5d0b4f3db88b6/1176339_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2847975"/>
                    </a:xfrm>
                    <a:prstGeom prst="rect">
                      <a:avLst/>
                    </a:prstGeom>
                    <a:noFill/>
                    <a:ln>
                      <a:noFill/>
                    </a:ln>
                  </pic:spPr>
                </pic:pic>
              </a:graphicData>
            </a:graphic>
          </wp:inline>
        </w:drawing>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color w:val="000000"/>
          <w:sz w:val="21"/>
          <w:szCs w:val="21"/>
          <w:lang w:eastAsia="ru-RU"/>
        </w:rPr>
        <w:t>Перечень нормативно-правовых документов, регламентирующих деятельность образовательных учреждений при подготовке и проведении тестирования</w:t>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b/>
          <w:bCs/>
          <w:i/>
          <w:iCs/>
          <w:color w:val="000000"/>
          <w:sz w:val="21"/>
          <w:szCs w:val="21"/>
          <w:lang w:eastAsia="ru-RU"/>
        </w:rPr>
        <w:t>Федеральные документы:</w:t>
      </w:r>
      <w:r w:rsidRPr="00174632">
        <w:rPr>
          <w:rFonts w:ascii="Times New Roman" w:eastAsia="Times New Roman" w:hAnsi="Times New Roman" w:cs="Times New Roman"/>
          <w:color w:val="000000"/>
          <w:sz w:val="21"/>
          <w:szCs w:val="21"/>
          <w:lang w:eastAsia="ru-RU"/>
        </w:rPr>
        <w:br/>
        <w:t>1. Конвенция Организации Объединенных Наций о правах ребенка;</w:t>
      </w:r>
      <w:r w:rsidRPr="00174632">
        <w:rPr>
          <w:rFonts w:ascii="Times New Roman" w:eastAsia="Times New Roman" w:hAnsi="Times New Roman" w:cs="Times New Roman"/>
          <w:color w:val="000000"/>
          <w:sz w:val="21"/>
          <w:szCs w:val="21"/>
          <w:lang w:eastAsia="ru-RU"/>
        </w:rPr>
        <w:br/>
        <w:t>2. Федеральный закон Российской Федерации от 10 июля 1992 года №3266-ФЗ «Об образовании» (с изменениями);</w:t>
      </w:r>
      <w:r w:rsidRPr="00174632">
        <w:rPr>
          <w:rFonts w:ascii="Times New Roman" w:eastAsia="Times New Roman" w:hAnsi="Times New Roman" w:cs="Times New Roman"/>
          <w:color w:val="000000"/>
          <w:sz w:val="21"/>
          <w:szCs w:val="21"/>
          <w:lang w:eastAsia="ru-RU"/>
        </w:rPr>
        <w:br/>
        <w:t>3. Федеральный закон от 24 июня 1999 года № 120-ФЗ «Об основах системы профилактики безнадзорности и правонарушений несовершеннолетних».</w:t>
      </w:r>
      <w:r w:rsidRPr="00174632">
        <w:rPr>
          <w:rFonts w:ascii="Times New Roman" w:eastAsia="Times New Roman" w:hAnsi="Times New Roman" w:cs="Times New Roman"/>
          <w:color w:val="000000"/>
          <w:sz w:val="21"/>
          <w:szCs w:val="21"/>
          <w:lang w:eastAsia="ru-RU"/>
        </w:rPr>
        <w:br/>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СДЕЛАЙ ПРАВИЛЬНЫЙ ВЫБОР В ЖИЗНИ!</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ТОЛЬКО ТЫ МОЖЕШЬ ПОЗАБОТИТЬСЯ О СЕБЕ,</w:t>
      </w:r>
      <w:r w:rsidR="006B76A5">
        <w:rPr>
          <w:rFonts w:ascii="Times New Roman" w:eastAsia="Times New Roman" w:hAnsi="Times New Roman" w:cs="Times New Roman"/>
          <w:color w:val="000000"/>
          <w:sz w:val="21"/>
          <w:szCs w:val="21"/>
          <w:lang w:eastAsia="ru-RU"/>
        </w:rPr>
        <w:t xml:space="preserve"> </w:t>
      </w:r>
      <w:r w:rsidRPr="00174632">
        <w:rPr>
          <w:rFonts w:ascii="Times New Roman" w:eastAsia="Times New Roman" w:hAnsi="Times New Roman" w:cs="Times New Roman"/>
          <w:color w:val="000000"/>
          <w:sz w:val="21"/>
          <w:szCs w:val="21"/>
          <w:lang w:eastAsia="ru-RU"/>
        </w:rPr>
        <w:t>ЕСЛИ ТЫ ДЕЙСТВИТЕЛЬНО ЭТОГО ХОЧЕШЬ</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Законы писаны для всех</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Кто предупреждён, тот вооружён</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Каким нужно быть, чтоб тебя уважали</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Телефон доверия</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Прочитай, подумай, расскажи другу</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Дверь в детство</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r w:rsidRPr="00174632">
        <w:rPr>
          <w:rFonts w:ascii="Times New Roman" w:eastAsia="Times New Roman" w:hAnsi="Times New Roman" w:cs="Times New Roman"/>
          <w:color w:val="000000"/>
          <w:sz w:val="21"/>
          <w:szCs w:val="21"/>
          <w:lang w:eastAsia="ru-RU"/>
        </w:rPr>
        <w:t>Выбирай истинные ценности!</w:t>
      </w: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174632" w:rsidRPr="00174632" w:rsidRDefault="00174632" w:rsidP="00174632">
      <w:pPr>
        <w:spacing w:after="150" w:line="240" w:lineRule="auto"/>
        <w:jc w:val="center"/>
        <w:rPr>
          <w:rFonts w:ascii="Times New Roman" w:eastAsia="Times New Roman" w:hAnsi="Times New Roman" w:cs="Times New Roman"/>
          <w:color w:val="000000"/>
          <w:sz w:val="21"/>
          <w:szCs w:val="21"/>
          <w:lang w:eastAsia="ru-RU"/>
        </w:rPr>
      </w:pPr>
    </w:p>
    <w:p w:rsidR="00480B87" w:rsidRDefault="00480B87"/>
    <w:sectPr w:rsidR="00480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21F8"/>
    <w:multiLevelType w:val="multilevel"/>
    <w:tmpl w:val="D88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3066E"/>
    <w:multiLevelType w:val="multilevel"/>
    <w:tmpl w:val="BB8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F48C9"/>
    <w:multiLevelType w:val="multilevel"/>
    <w:tmpl w:val="F22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47789"/>
    <w:multiLevelType w:val="multilevel"/>
    <w:tmpl w:val="0CEA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8034D"/>
    <w:multiLevelType w:val="multilevel"/>
    <w:tmpl w:val="ABE8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E6F88"/>
    <w:multiLevelType w:val="multilevel"/>
    <w:tmpl w:val="0704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C60BB"/>
    <w:multiLevelType w:val="multilevel"/>
    <w:tmpl w:val="4EB4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E4"/>
    <w:rsid w:val="00174632"/>
    <w:rsid w:val="0032474D"/>
    <w:rsid w:val="00477CE3"/>
    <w:rsid w:val="00480B87"/>
    <w:rsid w:val="004B2F1F"/>
    <w:rsid w:val="006B76A5"/>
    <w:rsid w:val="00727314"/>
    <w:rsid w:val="009A62E4"/>
    <w:rsid w:val="00A5149E"/>
    <w:rsid w:val="00F66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28B84-4304-4B19-95A2-90F45652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49E"/>
  </w:style>
  <w:style w:type="paragraph" w:styleId="1">
    <w:name w:val="heading 1"/>
    <w:basedOn w:val="a"/>
    <w:next w:val="a"/>
    <w:link w:val="10"/>
    <w:uiPriority w:val="9"/>
    <w:qFormat/>
    <w:rsid w:val="00A51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14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49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A5149E"/>
    <w:pPr>
      <w:ind w:left="720"/>
      <w:contextualSpacing/>
    </w:pPr>
  </w:style>
  <w:style w:type="paragraph" w:styleId="a4">
    <w:name w:val="TOC Heading"/>
    <w:basedOn w:val="1"/>
    <w:next w:val="a"/>
    <w:uiPriority w:val="39"/>
    <w:semiHidden/>
    <w:unhideWhenUsed/>
    <w:qFormat/>
    <w:rsid w:val="00A5149E"/>
    <w:pPr>
      <w:outlineLvl w:val="9"/>
    </w:pPr>
  </w:style>
  <w:style w:type="character" w:customStyle="1" w:styleId="20">
    <w:name w:val="Заголовок 2 Знак"/>
    <w:basedOn w:val="a0"/>
    <w:link w:val="2"/>
    <w:uiPriority w:val="9"/>
    <w:rsid w:val="00A5149E"/>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1746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38091">
      <w:bodyDiv w:val="1"/>
      <w:marLeft w:val="0"/>
      <w:marRight w:val="0"/>
      <w:marTop w:val="0"/>
      <w:marBottom w:val="0"/>
      <w:divBdr>
        <w:top w:val="none" w:sz="0" w:space="0" w:color="auto"/>
        <w:left w:val="none" w:sz="0" w:space="0" w:color="auto"/>
        <w:bottom w:val="none" w:sz="0" w:space="0" w:color="auto"/>
        <w:right w:val="none" w:sz="0" w:space="0" w:color="auto"/>
      </w:divBdr>
      <w:divsChild>
        <w:div w:id="37978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2014_11_30</dc:creator>
  <cp:keywords/>
  <dc:description/>
  <cp:lastModifiedBy>User4</cp:lastModifiedBy>
  <cp:revision>2</cp:revision>
  <dcterms:created xsi:type="dcterms:W3CDTF">2024-05-27T07:36:00Z</dcterms:created>
  <dcterms:modified xsi:type="dcterms:W3CDTF">2024-05-27T07:36:00Z</dcterms:modified>
</cp:coreProperties>
</file>